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4"/>
      </w:tblGrid>
      <w:tr w:rsidR="000A4781" w:rsidRPr="00E07E07" w:rsidTr="00C43213">
        <w:trPr>
          <w:trHeight w:val="630"/>
        </w:trPr>
        <w:tc>
          <w:tcPr>
            <w:tcW w:w="148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text" w:horzAnchor="page" w:tblpX="496" w:tblpY="255"/>
              <w:tblOverlap w:val="never"/>
              <w:tblW w:w="1455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96"/>
              <w:gridCol w:w="8459"/>
            </w:tblGrid>
            <w:tr w:rsidR="005F159D" w:rsidRPr="00E07E07" w:rsidTr="00C43213">
              <w:trPr>
                <w:trHeight w:val="209"/>
              </w:trPr>
              <w:tc>
                <w:tcPr>
                  <w:tcW w:w="609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1C98" w:rsidRPr="00E07E07" w:rsidRDefault="00C810DF" w:rsidP="00994B89">
                  <w:pPr>
                    <w:pStyle w:val="a9"/>
                    <w:tabs>
                      <w:tab w:val="left" w:pos="2902"/>
                    </w:tabs>
                    <w:ind w:right="261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1C98" w:rsidRPr="00C43213" w:rsidRDefault="00B61C98" w:rsidP="00C43213">
                  <w:pPr>
                    <w:pStyle w:val="8"/>
                    <w:spacing w:line="240" w:lineRule="auto"/>
                    <w:rPr>
                      <w:rFonts w:ascii="Times New Roman" w:hAnsi="Times New Roman" w:cs="Times New Roman"/>
                      <w:iCs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0A4781" w:rsidRPr="00C43213" w:rsidRDefault="00C43213" w:rsidP="00C43213">
            <w:pPr>
              <w:spacing w:before="86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43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drawing>
                <wp:inline distT="0" distB="0" distL="0" distR="0">
                  <wp:extent cx="4225707" cy="5999986"/>
                  <wp:effectExtent l="914400" t="0" r="879693" b="0"/>
                  <wp:docPr id="3" name="Рисунок 2" descr="C:\Users\Admin\Downloads\AnyScanner_04_24_2023 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AnyScanner_04_24_2023 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225707" cy="5999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781" w:rsidRPr="00E07E07" w:rsidRDefault="000A4781" w:rsidP="00E07E07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3213" w:rsidRDefault="00C43213" w:rsidP="00E07E07">
            <w:pPr>
              <w:widowControl w:val="0"/>
              <w:autoSpaceDE w:val="0"/>
              <w:autoSpaceDN w:val="0"/>
              <w:spacing w:before="70" w:after="0" w:line="240" w:lineRule="auto"/>
              <w:ind w:right="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466FA3" w:rsidRDefault="00466FA3" w:rsidP="00466FA3">
            <w:pPr>
              <w:widowControl w:val="0"/>
              <w:autoSpaceDE w:val="0"/>
              <w:autoSpaceDN w:val="0"/>
              <w:spacing w:before="70" w:after="0" w:line="240" w:lineRule="auto"/>
              <w:ind w:right="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CA7AB9" w:rsidRPr="00E07E07" w:rsidRDefault="009D14D6" w:rsidP="00466FA3">
            <w:pPr>
              <w:widowControl w:val="0"/>
              <w:autoSpaceDE w:val="0"/>
              <w:autoSpaceDN w:val="0"/>
              <w:spacing w:before="70" w:after="0" w:line="240" w:lineRule="auto"/>
              <w:ind w:right="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СОДЕРЖАНИЕ</w:t>
            </w:r>
          </w:p>
          <w:p w:rsidR="00CA7AB9" w:rsidRPr="00E07E07" w:rsidRDefault="00CA7AB9" w:rsidP="00E07E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A7AB9" w:rsidRPr="00E07E07" w:rsidRDefault="00CA7AB9" w:rsidP="00E07E07">
            <w:pPr>
              <w:widowControl w:val="0"/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tbl>
            <w:tblPr>
              <w:tblW w:w="0" w:type="auto"/>
              <w:tblInd w:w="450" w:type="dxa"/>
              <w:tblLayout w:type="fixed"/>
              <w:tblLook w:val="01E0"/>
            </w:tblPr>
            <w:tblGrid>
              <w:gridCol w:w="11829"/>
              <w:gridCol w:w="1381"/>
            </w:tblGrid>
            <w:tr w:rsidR="00CA7AB9" w:rsidRPr="00E07E07" w:rsidTr="00035009">
              <w:trPr>
                <w:trHeight w:val="210"/>
              </w:trPr>
              <w:tc>
                <w:tcPr>
                  <w:tcW w:w="11829" w:type="dxa"/>
                </w:tcPr>
                <w:p w:rsidR="00CA7AB9" w:rsidRPr="00E07E07" w:rsidRDefault="000E1DA6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  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Пояснительная записка</w:t>
                  </w:r>
                </w:p>
              </w:tc>
              <w:tc>
                <w:tcPr>
                  <w:tcW w:w="1381" w:type="dxa"/>
                </w:tcPr>
                <w:p w:rsidR="0036536A" w:rsidRPr="00E07E07" w:rsidRDefault="0036536A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3 стр</w:t>
                  </w:r>
                  <w:r w:rsidR="00A861C5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.</w:t>
                  </w:r>
                </w:p>
                <w:p w:rsidR="00CA7AB9" w:rsidRPr="00E07E07" w:rsidRDefault="00CA7AB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36536A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18" w:hanging="218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 w:bidi="ru-RU"/>
                    </w:rPr>
                    <w:t>РАЗДЕЛ I. АНАЛИТИЧЕСКАЯ ЧАСТЬ</w:t>
                  </w:r>
                </w:p>
              </w:tc>
              <w:tc>
                <w:tcPr>
                  <w:tcW w:w="1381" w:type="dxa"/>
                </w:tcPr>
                <w:p w:rsidR="00CA7AB9" w:rsidRPr="00E07E07" w:rsidRDefault="00B54A91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4-30</w:t>
                  </w:r>
                  <w:r w:rsidR="008E24E2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1. Общие сведения об образовательной организации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B10F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4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3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2. </w:t>
                  </w:r>
                  <w:r w:rsidR="00872BCB" w:rsidRPr="00E07E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Оценка образовательной деятельности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B10F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5-9</w:t>
                  </w:r>
                  <w:r w:rsidR="00EC31B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3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3. </w:t>
                  </w:r>
                  <w:r w:rsidR="0024123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Оценка системы управления.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B10F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10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4. </w:t>
                  </w:r>
                  <w:r w:rsidR="0024123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Оценка с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одержани</w:t>
                  </w:r>
                  <w:r w:rsidR="0024123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я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и качеств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а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подготовки учащихся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41988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</w:t>
                  </w:r>
                  <w:r w:rsidR="00CB1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1-14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5. </w:t>
                  </w:r>
                  <w:r w:rsidR="0024123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Оценка организации учебного процесса.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41988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</w:t>
                  </w:r>
                  <w:r w:rsidR="00CB1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5</w:t>
                  </w:r>
                  <w:r w:rsidR="008E24E2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6. 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Оценка </w:t>
                  </w:r>
                  <w:proofErr w:type="spellStart"/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востребованности</w:t>
                  </w:r>
                  <w:proofErr w:type="spellEnd"/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выпускников.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B10F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16</w:t>
                  </w:r>
                  <w:r w:rsidR="00E1445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7. 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Оценка качества кадрового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обеспечени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я.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6228B7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</w:t>
                  </w:r>
                  <w:r w:rsidR="00CB1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6-17</w:t>
                  </w:r>
                  <w:r w:rsidR="008E24E2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8. 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Оценка качества учебно-методического и библиотечно-информационного обеспечения.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6228B7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</w:t>
                  </w:r>
                  <w:r w:rsidR="00C4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8</w:t>
                  </w:r>
                  <w:r w:rsidR="008E24E2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9. 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Оценка материально-технической базы.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B10F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18</w:t>
                  </w:r>
                  <w:r w:rsidR="00C4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-2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0</w:t>
                  </w:r>
                  <w:r w:rsidR="00E1445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10. 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Оценка</w:t>
                  </w:r>
                  <w:r w:rsidR="008F051A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proofErr w:type="gramStart"/>
                  <w:r w:rsidR="008F051A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функционирования внутренней сис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темы оценки</w:t>
                  </w:r>
                  <w:r w:rsidR="008F051A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качества образования</w:t>
                  </w:r>
                  <w:proofErr w:type="gramEnd"/>
                  <w:r w:rsidR="00D5656C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B10F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20-</w:t>
                  </w:r>
                  <w:r w:rsidR="00C41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22</w:t>
                  </w:r>
                  <w:r w:rsidR="00E1445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11.</w:t>
                  </w:r>
                  <w:r w:rsidR="008F051A" w:rsidRPr="00E07E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F051A"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Общие выводы по итогам </w:t>
                  </w:r>
                  <w:proofErr w:type="spellStart"/>
                  <w:r w:rsidR="008F051A"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самообследования</w:t>
                  </w:r>
                  <w:proofErr w:type="spellEnd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41988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2</w:t>
                  </w:r>
                  <w:r w:rsidR="00CB1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2</w:t>
                  </w:r>
                  <w:r w:rsidR="008E24E2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214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12. Приоритетные на</w:t>
                  </w:r>
                  <w:r w:rsidR="00C250DE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правления развития школы на 2022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год.</w:t>
                  </w:r>
                </w:p>
              </w:tc>
              <w:tc>
                <w:tcPr>
                  <w:tcW w:w="1381" w:type="dxa"/>
                </w:tcPr>
                <w:p w:rsidR="00CA7AB9" w:rsidRPr="00E07E07" w:rsidRDefault="00CB10F9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23- 25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  <w:tr w:rsidR="00CA7AB9" w:rsidRPr="00E07E07" w:rsidTr="00035009">
              <w:trPr>
                <w:trHeight w:val="429"/>
              </w:trPr>
              <w:tc>
                <w:tcPr>
                  <w:tcW w:w="11829" w:type="dxa"/>
                </w:tcPr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13. Планируемые мероприятия по решению выявленных проблем. </w:t>
                  </w:r>
                </w:p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Основные направления и перспективы развития М</w:t>
                  </w:r>
                  <w:r w:rsidR="0024123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Б</w:t>
                  </w:r>
                  <w:r w:rsidR="008F051A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ОУ «</w:t>
                  </w:r>
                  <w:proofErr w:type="spellStart"/>
                  <w:r w:rsidR="000D42C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Ораз-Аульская</w:t>
                  </w:r>
                  <w:proofErr w:type="spellEnd"/>
                  <w:r w:rsidR="000D42C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ООШ </w:t>
                  </w:r>
                  <w:proofErr w:type="spellStart"/>
                  <w:r w:rsidR="000D42C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им.Н.А.Эсмухамбетова</w:t>
                  </w:r>
                  <w:proofErr w:type="spellEnd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» на </w:t>
                  </w:r>
                  <w:r w:rsidR="000D42C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202</w:t>
                  </w:r>
                  <w:r w:rsidR="00CB1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3 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год.</w:t>
                  </w:r>
                </w:p>
                <w:p w:rsidR="004D3DD2" w:rsidRPr="00E07E07" w:rsidRDefault="004D3DD2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381" w:type="dxa"/>
                </w:tcPr>
                <w:p w:rsidR="00CA7AB9" w:rsidRPr="00E07E07" w:rsidRDefault="00E14451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2</w:t>
                  </w:r>
                  <w:r w:rsidR="00CB1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6 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r w:rsidR="00CA7AB9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  <w:p w:rsidR="004D3DD2" w:rsidRPr="00E07E07" w:rsidRDefault="004D3DD2" w:rsidP="00CB10F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</w:pPr>
                </w:p>
              </w:tc>
            </w:tr>
            <w:tr w:rsidR="00CA7AB9" w:rsidRPr="00E07E07" w:rsidTr="00035009">
              <w:trPr>
                <w:trHeight w:val="210"/>
              </w:trPr>
              <w:tc>
                <w:tcPr>
                  <w:tcW w:w="13210" w:type="dxa"/>
                  <w:gridSpan w:val="2"/>
                </w:tcPr>
                <w:p w:rsidR="0036536A" w:rsidRPr="00E07E07" w:rsidRDefault="0036536A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 w:bidi="ru-RU"/>
                    </w:rPr>
                  </w:pPr>
                </w:p>
                <w:p w:rsidR="00CA7AB9" w:rsidRPr="00E07E07" w:rsidRDefault="00CA7AB9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 w:bidi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 w:bidi="ru-RU"/>
                    </w:rPr>
                    <w:t xml:space="preserve">РАЗДЕЛ II. АНАЛИЗ ПОКАЗАТЕЛЕЙ ДЕЯТЕЛЬНОСТИ УЧРЕЖДЕНИЯ      </w:t>
                  </w:r>
                  <w:r w:rsidR="006228B7" w:rsidRPr="00E07E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 w:bidi="ru-RU"/>
                    </w:rPr>
                    <w:t xml:space="preserve">                                                       </w:t>
                  </w:r>
                  <w:r w:rsidR="006228B7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2</w:t>
                  </w:r>
                  <w:r w:rsidR="00B54A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 xml:space="preserve">7-30 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 w:bidi="ru-RU"/>
                    </w:rPr>
                    <w:t>стр.</w:t>
                  </w:r>
                </w:p>
              </w:tc>
            </w:tr>
          </w:tbl>
          <w:p w:rsidR="000A4781" w:rsidRPr="00E07E07" w:rsidRDefault="000A4781" w:rsidP="00E07E07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6536A" w:rsidRPr="00E07E07" w:rsidRDefault="0036536A" w:rsidP="00E07E07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14D6" w:rsidRPr="00E07E07" w:rsidRDefault="009D14D6" w:rsidP="00E07E07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14D6" w:rsidRPr="00E07E07" w:rsidRDefault="009D14D6" w:rsidP="00E07E07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14D6" w:rsidRPr="00E07E07" w:rsidRDefault="009D14D6" w:rsidP="00E07E07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08B9" w:rsidRPr="00E07E07" w:rsidRDefault="001108B9" w:rsidP="00B54A91">
            <w:pPr>
              <w:widowControl w:val="0"/>
              <w:autoSpaceDE w:val="0"/>
              <w:autoSpaceDN w:val="0"/>
              <w:spacing w:before="70" w:after="0" w:line="240" w:lineRule="auto"/>
              <w:ind w:right="3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A7AB9" w:rsidRPr="00E07E07" w:rsidRDefault="00CA7AB9" w:rsidP="00E07E07">
            <w:pPr>
              <w:widowControl w:val="0"/>
              <w:autoSpaceDE w:val="0"/>
              <w:autoSpaceDN w:val="0"/>
              <w:spacing w:before="70" w:after="0" w:line="240" w:lineRule="auto"/>
              <w:ind w:right="3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Пояснительная записка</w:t>
            </w:r>
          </w:p>
          <w:p w:rsidR="00CA7AB9" w:rsidRPr="00E07E07" w:rsidRDefault="00CA7AB9" w:rsidP="00E07E07">
            <w:pPr>
              <w:widowControl w:val="0"/>
              <w:tabs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Отчет о результатах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ледования</w:t>
            </w:r>
            <w:proofErr w:type="spellEnd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МБОУ «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Ораз-Аульская</w:t>
            </w:r>
            <w:proofErr w:type="spellEnd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ООШ 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 по направлениям деятельности подготовлен по состоянию на 3</w:t>
            </w:r>
            <w:r w:rsidR="00912F5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  <w:r w:rsidR="00B505DB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.12.2022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 в соответствии 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9923"/>
              </w:tabs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Федеральным законом Российской Федерации от 29 декабря 2012 г. №273-ФЗ "Об образовании в Российской</w:t>
            </w:r>
            <w:r w:rsidRPr="00E0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Федерации";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Приказом Министерства образования и науки Российской Федерации от 14 июня 2013 г. №462 "Об утверждении Порядка проведения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образовательной организацией";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Приказом</w:t>
            </w:r>
            <w:r w:rsidRPr="00E07E0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Министерства</w:t>
            </w:r>
            <w:r w:rsidRPr="00E07E0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образования</w:t>
            </w:r>
            <w:r w:rsidRPr="00E07E0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E07E0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науки</w:t>
            </w:r>
            <w:r w:rsidRPr="00E07E0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</w:t>
            </w:r>
            <w:r w:rsidRPr="00E07E0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Федерации</w:t>
            </w:r>
            <w:r w:rsidRPr="00E07E0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</w:t>
            </w:r>
            <w:r w:rsidRPr="00E07E0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  <w:r w:rsidRPr="00E07E0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декабря 2013 г. №1324 </w:t>
            </w:r>
            <w:r w:rsidRPr="00E07E0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«Об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утверждении показателей деятельности образовательной организации, подлежащих</w:t>
            </w:r>
            <w:r w:rsidRPr="00E07E0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самообследованию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»;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1531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Минобрнауки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России от 14 декабря 2017 г. №1218 </w:t>
            </w:r>
            <w:r w:rsidRPr="00E07E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 w:bidi="ru-RU"/>
              </w:rPr>
              <w:t>«О</w:t>
            </w:r>
            <w:r w:rsidRPr="00E07E07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внесении изменений в Порядок проведения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образовательной организации, утвержденный приказом Министерства образования и науки Российской Федерации от 14 июня 2013 г.</w:t>
            </w:r>
            <w:r w:rsidRPr="00E07E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№462»;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1632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Положением о порядке проведения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Муниципального общеобразовательн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ого учреждения «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Ораз-Аульская</w:t>
            </w:r>
            <w:proofErr w:type="spellEnd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ООШ 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», утвержденным приказом от № 6/1 от 24.01.2018</w:t>
            </w:r>
            <w:r w:rsidRPr="00E07E0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</w:p>
          <w:p w:rsidR="00CA7AB9" w:rsidRPr="00E07E07" w:rsidRDefault="00AB7C70" w:rsidP="00E07E07">
            <w:pPr>
              <w:widowControl w:val="0"/>
              <w:tabs>
                <w:tab w:val="left" w:pos="567"/>
                <w:tab w:val="left" w:pos="9923"/>
              </w:tabs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</w:t>
            </w:r>
            <w:r w:rsidR="006E43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едование</w:t>
            </w:r>
            <w:proofErr w:type="spellEnd"/>
            <w:r w:rsidR="006E43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МБОУ «</w:t>
            </w:r>
            <w:proofErr w:type="spellStart"/>
            <w:r w:rsidR="006E43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Ораз-Аульская</w:t>
            </w:r>
            <w:proofErr w:type="spellEnd"/>
            <w:r w:rsidR="006E43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ООШ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им.Н.А.Эсмухамбетова</w:t>
            </w:r>
            <w:proofErr w:type="spellEnd"/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 проведено на основании приказа от </w:t>
            </w:r>
            <w:r w:rsidR="00B505DB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</w:t>
            </w:r>
            <w:r w:rsidR="00162123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.01.20</w:t>
            </w:r>
            <w:r w:rsidR="00B505DB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 года № 9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«О проведении </w:t>
            </w:r>
            <w:proofErr w:type="spellStart"/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и</w:t>
            </w:r>
            <w:r w:rsidR="00B505DB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тогам 2022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года».</w:t>
            </w:r>
          </w:p>
          <w:p w:rsidR="00CA7AB9" w:rsidRPr="00E07E07" w:rsidRDefault="00CA7AB9" w:rsidP="00E07E07">
            <w:pPr>
              <w:widowControl w:val="0"/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Целью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проведения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является обеспечение доступности и открытости информации о дея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="006E43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ельности МБОУ «</w:t>
            </w:r>
            <w:proofErr w:type="spellStart"/>
            <w:r w:rsidR="006E43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Ораз-Аульская</w:t>
            </w:r>
            <w:proofErr w:type="spellEnd"/>
            <w:r w:rsidR="006E435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ООШ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», а также подготовка отчета о результатах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912F57" w:rsidRPr="00E07E07" w:rsidRDefault="00CA7AB9" w:rsidP="00E07E07">
            <w:pPr>
              <w:widowControl w:val="0"/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Задача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- провести анализ результатов реализации образовательных программ и основных направлений дея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тельности МБОУ «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Ораз-Аульская</w:t>
            </w:r>
            <w:proofErr w:type="spellEnd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ООШ 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 и принять меры к устранению выявленных недостатков. </w:t>
            </w:r>
          </w:p>
          <w:p w:rsidR="00CA7AB9" w:rsidRPr="00E07E07" w:rsidRDefault="00CA7AB9" w:rsidP="00E07E07">
            <w:pPr>
              <w:widowControl w:val="0"/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Путем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школа выявляет: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1486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позитивные и негативные тенденции в образовательном процессе, возможности развития образовательной</w:t>
            </w:r>
            <w:r w:rsidRPr="00E07E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деятельности;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варианты корректировки негативных тенденций образовательной</w:t>
            </w:r>
            <w:r w:rsidRPr="00E07E0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деятельности.</w:t>
            </w:r>
          </w:p>
          <w:p w:rsidR="00CA7AB9" w:rsidRPr="00E07E07" w:rsidRDefault="00CA7AB9" w:rsidP="00E07E07">
            <w:pPr>
              <w:widowControl w:val="0"/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proofErr w:type="spellStart"/>
            <w:r w:rsidRPr="00E07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Самообследование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выполняет следующие функции</w:t>
            </w:r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: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1541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оценочную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выявляет соответствие оцениваемых параметров нормативным требованиям;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1483"/>
                <w:tab w:val="left" w:pos="9923"/>
              </w:tabs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диагностическую – выявляет причины отклонений результатов образовательной деятельности от нормативных и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научнообоснованных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параметров, по которым ее оценивают</w:t>
            </w:r>
            <w:r w:rsidRPr="00E07E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(самооценка);</w:t>
            </w:r>
          </w:p>
          <w:p w:rsidR="00CA7AB9" w:rsidRPr="00E07E07" w:rsidRDefault="00CA7AB9" w:rsidP="00E07E07">
            <w:pPr>
              <w:widowControl w:val="0"/>
              <w:numPr>
                <w:ilvl w:val="0"/>
                <w:numId w:val="16"/>
              </w:numPr>
              <w:tabs>
                <w:tab w:val="left" w:pos="567"/>
                <w:tab w:val="left" w:pos="1613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прогностическую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оценивает последствия отклонений результатов для образовательной организации и тех объектов, с которыми она</w:t>
            </w:r>
            <w:r w:rsidRPr="00E07E0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 w:bidi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взаимодействует.</w:t>
            </w:r>
          </w:p>
          <w:p w:rsidR="00CA7AB9" w:rsidRPr="00E07E07" w:rsidRDefault="00CA7AB9" w:rsidP="00E07E07">
            <w:pPr>
              <w:widowControl w:val="0"/>
              <w:tabs>
                <w:tab w:val="left" w:pos="567"/>
                <w:tab w:val="left" w:pos="9923"/>
              </w:tabs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процессе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проводилась </w:t>
            </w:r>
            <w:r w:rsidRPr="00E0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оценка: </w:t>
            </w: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образовательной деятельности; системы управления организации; содержания и качества подготовки учащихся; организации учебного процесса; качества кадрового, учебно-методического,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библиотечн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информационного обеспечения; материально-технической базы; функционирования внутренней системы оценки качества образования.</w:t>
            </w:r>
          </w:p>
          <w:p w:rsidR="00CA7AB9" w:rsidRPr="00E07E07" w:rsidRDefault="00912F57" w:rsidP="00E07E07">
            <w:pPr>
              <w:widowControl w:val="0"/>
              <w:tabs>
                <w:tab w:val="left" w:pos="9923"/>
              </w:tabs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основании анализа дея</w:t>
            </w:r>
            <w:r w:rsidR="00AB7C70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тельности МБОУ «</w:t>
            </w:r>
            <w:proofErr w:type="spellStart"/>
            <w:r w:rsidR="00AB7C70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Ораз-Аульская</w:t>
            </w:r>
            <w:proofErr w:type="spellEnd"/>
            <w:r w:rsidR="00AB7C70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ООШ </w:t>
            </w:r>
            <w:proofErr w:type="spellStart"/>
            <w:r w:rsidR="00AB7C70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им.Н.А.Эсмухамбетова</w:t>
            </w:r>
            <w:proofErr w:type="spellEnd"/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 представлены выводы, с определением</w:t>
            </w:r>
            <w:r w:rsidR="00CA7AB9" w:rsidRPr="00E07E0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актуальных</w:t>
            </w:r>
            <w:r w:rsidR="00CA7AB9" w:rsidRPr="00E07E0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проблем</w:t>
            </w:r>
            <w:r w:rsidR="00CA7AB9" w:rsidRPr="00E07E0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школы</w:t>
            </w:r>
            <w:r w:rsidR="00CA7AB9" w:rsidRPr="00E07E0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="00CA7AB9" w:rsidRPr="00E07E0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путей</w:t>
            </w:r>
            <w:r w:rsidR="00CA7AB9" w:rsidRPr="00E07E0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их</w:t>
            </w:r>
            <w:r w:rsidR="00CA7AB9" w:rsidRPr="00E07E0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преодоления.</w:t>
            </w:r>
            <w:r w:rsidR="00CA7AB9" w:rsidRPr="00E07E0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Материалы,</w:t>
            </w:r>
            <w:r w:rsidR="00CA7AB9" w:rsidRPr="00E07E0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собранные в</w:t>
            </w:r>
            <w:r w:rsidR="00CA7AB9" w:rsidRPr="00E07E0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отчёте,</w:t>
            </w:r>
            <w:r w:rsidR="00CA7AB9" w:rsidRPr="00E07E0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представлены</w:t>
            </w:r>
            <w:r w:rsidR="00CA7AB9" w:rsidRPr="00E07E07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="00CA7AB9" w:rsidRPr="00E07E0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публичном</w:t>
            </w:r>
            <w:r w:rsidR="00CA7AB9" w:rsidRPr="00E07E0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доступе</w:t>
            </w:r>
            <w:r w:rsidR="00CA7AB9" w:rsidRPr="00E07E0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="00CA7AB9" w:rsidRPr="00E07E07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размещены</w:t>
            </w:r>
            <w:r w:rsidR="00CA7AB9" w:rsidRPr="00E07E0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</w:t>
            </w:r>
            <w:r w:rsidR="00CA7AB9" w:rsidRPr="00E07E07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официальном</w:t>
            </w:r>
            <w:r w:rsidR="00CA7AB9" w:rsidRPr="00E07E0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 w:bidi="ru-RU"/>
              </w:rPr>
              <w:t xml:space="preserve"> </w:t>
            </w:r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сайте</w:t>
            </w:r>
            <w:r w:rsidR="00C250DE" w:rsidRPr="00E07E0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 w:bidi="ru-RU"/>
              </w:rPr>
              <w:t xml:space="preserve"> </w:t>
            </w:r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МБОУ «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Ораз-Аульская</w:t>
            </w:r>
            <w:proofErr w:type="spellEnd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ООШ </w:t>
            </w:r>
            <w:proofErr w:type="spellStart"/>
            <w:r w:rsidR="000D42C7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им.Н.А.Эсмухамбетова</w:t>
            </w:r>
            <w:proofErr w:type="spellEnd"/>
            <w:r w:rsidR="00CA7AB9" w:rsidRPr="00E07E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  <w:p w:rsidR="006228B7" w:rsidRPr="00E07E07" w:rsidRDefault="006228B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861C5" w:rsidRPr="00E07E07" w:rsidRDefault="00A861C5" w:rsidP="00E07E0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D4ED2" w:rsidRPr="00E07E07" w:rsidRDefault="008D4ED2" w:rsidP="00E07E07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I. АНАЛИТИЧЕСКАЯ ЧАСТЬ</w:t>
            </w:r>
          </w:p>
          <w:p w:rsidR="000A4781" w:rsidRPr="00E07E07" w:rsidRDefault="000E1DA6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872BCB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сведения об образовательной организации</w:t>
            </w:r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3"/>
              <w:gridCol w:w="9852"/>
            </w:tblGrid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C250DE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 </w:t>
                  </w:r>
                  <w:r w:rsidR="000A4781"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образовательной организации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Муниципальное бюджетное общеобразователь</w:t>
                  </w:r>
                  <w:r w:rsidR="000D42C7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ное учреждение «</w:t>
                  </w:r>
                  <w:proofErr w:type="spellStart"/>
                  <w:r w:rsidR="000D42C7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Ораз-Аульская</w:t>
                  </w:r>
                  <w:proofErr w:type="spellEnd"/>
                  <w:r w:rsidR="000D42C7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ООШ </w:t>
                  </w:r>
                  <w:proofErr w:type="spellStart"/>
                  <w:r w:rsidR="000D42C7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им.Н.А.Эсмухамбетова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»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D42C7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Суендукова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Зумрад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Итугановна</w:t>
                  </w:r>
                  <w:proofErr w:type="spellEnd"/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D42C7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366111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,</w:t>
                  </w:r>
                  <w:r w:rsidR="00C250DE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ЧР,</w:t>
                  </w:r>
                  <w:r w:rsidR="00C250DE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Шелковско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й муниципальный район,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с</w:t>
                  </w:r>
                  <w:proofErr w:type="gram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.О</w:t>
                  </w:r>
                  <w:proofErr w:type="gram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раз-Аул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ул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Мира ,4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372D4C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8</w:t>
                  </w:r>
                  <w:r w:rsidR="00C250DE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(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928</w:t>
                  </w:r>
                  <w:r w:rsidR="00C250DE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) </w:t>
                  </w:r>
                  <w:r w:rsidR="000D42C7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740 89 13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208BC" w:rsidRPr="00E07E07" w:rsidRDefault="008208BC" w:rsidP="00E07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Сайт:</w:t>
                  </w:r>
                  <w:r w:rsidRPr="00E07E0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9" w:history="1">
                    <w:r w:rsidRPr="00E07E07">
                      <w:rPr>
                        <w:rFonts w:ascii="Times New Roman" w:eastAsia="Calibri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http://oraz-aul.edu95.ru</w:t>
                    </w:r>
                  </w:hyperlink>
                </w:p>
                <w:p w:rsidR="000A4781" w:rsidRPr="00E07E07" w:rsidRDefault="008208BC" w:rsidP="00E07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Style w:val="ab"/>
                      <w:rFonts w:ascii="Times New Roman" w:eastAsia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Почта: </w:t>
                  </w:r>
                  <w:proofErr w:type="spellStart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oraz</w:t>
                  </w:r>
                  <w:proofErr w:type="spellEnd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school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@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mail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A4B7C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2F5173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Администрация </w:t>
                  </w:r>
                  <w:proofErr w:type="spellStart"/>
                  <w:r w:rsidR="002F5173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Шелковского</w:t>
                  </w:r>
                  <w:proofErr w:type="spellEnd"/>
                  <w:r w:rsidR="002F5173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муниципального района Чеченской Республики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FC11D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>1967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iCs w:val="0"/>
                      <w:color w:val="auto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5173" w:rsidRPr="00CB10F9" w:rsidRDefault="007A4B7C" w:rsidP="00CB10F9">
                  <w:pPr>
                    <w:rPr>
                      <w:rFonts w:ascii="Times New Roman" w:hAnsi="Times New Roman" w:cs="Times New Roman"/>
                    </w:rPr>
                  </w:pPr>
                  <w:r w:rsidRPr="00E07E07">
                    <w:rPr>
                      <w:iCs/>
                      <w:shd w:val="clear" w:color="auto" w:fill="FFFFCC"/>
                      <w:lang w:eastAsia="ru-RU"/>
                    </w:rPr>
                    <w:t xml:space="preserve"> </w:t>
                  </w:r>
                  <w:r w:rsidR="00CC4A70" w:rsidRPr="00CB10F9">
                    <w:rPr>
                      <w:rFonts w:ascii="Times New Roman" w:hAnsi="Times New Roman" w:cs="Times New Roman"/>
                    </w:rPr>
                    <w:t>Серия Л035</w:t>
                  </w:r>
                  <w:r w:rsidR="00C250DE" w:rsidRPr="00CB10F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C4A70" w:rsidRPr="00CB10F9">
                    <w:rPr>
                      <w:rFonts w:ascii="Times New Roman" w:hAnsi="Times New Roman" w:cs="Times New Roman"/>
                    </w:rPr>
                    <w:t>№ 01275 регистрационный №20/00258144 от 9 декабря 2022</w:t>
                  </w:r>
                  <w:r w:rsidR="002F5173" w:rsidRPr="00CB10F9">
                    <w:rPr>
                      <w:rFonts w:ascii="Times New Roman" w:hAnsi="Times New Roman" w:cs="Times New Roman"/>
                    </w:rPr>
                    <w:t xml:space="preserve"> г., выдана на основании приказа Министерства образования и </w:t>
                  </w:r>
                  <w:r w:rsidR="00CC4A70" w:rsidRPr="00CB10F9">
                    <w:rPr>
                      <w:rFonts w:ascii="Times New Roman" w:hAnsi="Times New Roman" w:cs="Times New Roman"/>
                    </w:rPr>
                    <w:t>науки Чеченской Республики от 9 декабря 2022г. № 1722</w:t>
                  </w:r>
                  <w:r w:rsidR="002F5173" w:rsidRPr="00CB10F9">
                    <w:rPr>
                      <w:rFonts w:ascii="Times New Roman" w:hAnsi="Times New Roman" w:cs="Times New Roman"/>
                    </w:rPr>
                    <w:t>-п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43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6E435A">
                  <w:pPr>
                    <w:pStyle w:val="a9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государственной аккредитации</w:t>
                  </w:r>
                </w:p>
              </w:tc>
              <w:tc>
                <w:tcPr>
                  <w:tcW w:w="98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F5173" w:rsidRPr="00E07E07" w:rsidRDefault="007A4B7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CC4A70"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Серия 20А02   № 0000451 регистрационный № 1117</w:t>
                  </w:r>
                  <w:r w:rsidR="002F5173" w:rsidRPr="00E07E07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14 ноября 2016г., до 13.05.2023 г., выдано Министерством образования и науки Чеченской Республики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1660C" w:rsidRPr="00E07E07" w:rsidRDefault="00A1660C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  <w:p w:rsidR="00AB7C70" w:rsidRPr="00E07E07" w:rsidRDefault="008208BC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МБОУ «</w:t>
            </w:r>
            <w:proofErr w:type="spellStart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Ораз-Аульская</w:t>
            </w:r>
            <w:proofErr w:type="spellEnd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ООШ </w:t>
            </w:r>
            <w:proofErr w:type="spellStart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им.Н.А.Эсмухамбетова</w:t>
            </w:r>
            <w:proofErr w:type="spellEnd"/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» </w:t>
            </w:r>
            <w:proofErr w:type="gramStart"/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расположена</w:t>
            </w:r>
            <w:proofErr w:type="gramEnd"/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в </w:t>
            </w:r>
            <w:proofErr w:type="spellStart"/>
            <w:r w:rsidR="007A4B7C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</w:t>
            </w:r>
            <w:proofErr w:type="spellEnd"/>
            <w:r w:rsidR="007A4B7C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Ораз-Аул</w:t>
            </w:r>
            <w:proofErr w:type="spellEnd"/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 Большинство семей</w:t>
            </w:r>
            <w:r w:rsidR="00100F58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обучающихся проживают в селе,</w:t>
            </w:r>
          </w:p>
          <w:p w:rsidR="000A4781" w:rsidRPr="00E07E07" w:rsidRDefault="000753AC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50 учеников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− рядом со Школой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22 ученика − </w:t>
            </w:r>
            <w:proofErr w:type="gramStart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</w:t>
            </w:r>
            <w:proofErr w:type="gramEnd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близлежащих ОТФ.</w:t>
            </w:r>
          </w:p>
          <w:p w:rsidR="00822CD0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Основным видом деятельности Школы является реализация </w:t>
            </w:r>
            <w:r w:rsidR="00E254A9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основных 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общеобразовательных программ</w:t>
            </w:r>
            <w:r w:rsidR="00822CD0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</w:p>
          <w:p w:rsidR="00822CD0" w:rsidRPr="00E07E07" w:rsidRDefault="00822CD0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- начального общего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0D742C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образования</w:t>
            </w:r>
          </w:p>
          <w:p w:rsidR="000D742C" w:rsidRPr="00E07E07" w:rsidRDefault="00822CD0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- 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основного общего</w:t>
            </w:r>
            <w:r w:rsidR="000D742C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образования</w:t>
            </w:r>
          </w:p>
          <w:p w:rsidR="00B85D44" w:rsidRPr="00E07E07" w:rsidRDefault="00B85D44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Также Школа реализует адаптированные основные общеобразовательные программы начального обще</w:t>
            </w:r>
            <w:r w:rsidR="000753AC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обучающихся  </w:t>
            </w:r>
            <w:r w:rsidR="000753A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хронической двухсторонней </w:t>
            </w:r>
            <w:proofErr w:type="spellStart"/>
            <w:r w:rsidR="000753A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нейросенсорной</w:t>
            </w:r>
            <w:proofErr w:type="spellEnd"/>
            <w:r w:rsidR="000753A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тугоухостью 3-4 степенью, с осложнениями в виде задержки </w:t>
            </w:r>
            <w:proofErr w:type="spellStart"/>
            <w:r w:rsidR="000753A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психоречевого</w:t>
            </w:r>
            <w:proofErr w:type="spellEnd"/>
            <w:r w:rsidR="000753A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1</w:t>
            </w:r>
            <w:r w:rsidR="000753AC" w:rsidRPr="00E07E0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FC11D5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) и  с задержкой </w:t>
            </w:r>
            <w:proofErr w:type="spellStart"/>
            <w:r w:rsidR="00FC11D5" w:rsidRPr="00E07E07">
              <w:rPr>
                <w:rFonts w:ascii="Times New Roman" w:hAnsi="Times New Roman" w:cs="Times New Roman"/>
                <w:sz w:val="24"/>
                <w:szCs w:val="24"/>
              </w:rPr>
              <w:t>психоречевого</w:t>
            </w:r>
            <w:proofErr w:type="spellEnd"/>
            <w:r w:rsidR="00822CD0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(вариант 7.2) </w:t>
            </w:r>
            <w:r w:rsidR="000753AC" w:rsidRPr="00E07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379" w:rsidRPr="00E07E07" w:rsidRDefault="002F6379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1C5" w:rsidRDefault="00A861C5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Pr="00E07E07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4781" w:rsidRPr="00E07E07" w:rsidRDefault="001C323E" w:rsidP="006E435A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Оценка образовательной деятельности</w:t>
            </w:r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37D90" w:rsidRPr="00E07E07" w:rsidRDefault="00637D90" w:rsidP="006E435A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10C66" w:rsidRPr="00E07E07" w:rsidRDefault="00E10C66" w:rsidP="006E435A">
            <w:pPr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637D90" w:rsidRPr="00E07E07" w:rsidRDefault="00637D90" w:rsidP="006E435A">
            <w:pPr>
              <w:spacing w:after="0" w:line="240" w:lineRule="auto"/>
              <w:ind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Федеральным законом от 29.12.2012 № 273-ФЗ «Об образовании в Российской Федерации»;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17.12.2010 № 1897 «Об утверждении федерального государственного образовательного стандарта основного общего образования»;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17.05.2012 № 413 «Об утверждении федерального государственного образовательного стандарта среднего общего образования»;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2.4.3648-20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инфекции (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COVID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-19)»;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      </w:r>
          </w:p>
          <w:p w:rsidR="00E10C66" w:rsidRPr="00E07E07" w:rsidRDefault="00E10C66" w:rsidP="006E435A">
            <w:pPr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after="0" w:line="240" w:lineRule="auto"/>
              <w:ind w:left="211" w:right="-78" w:hanging="2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расписанием</w:t>
            </w:r>
            <w:proofErr w:type="spellEnd"/>
            <w:proofErr w:type="gram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занятий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E10C66" w:rsidRPr="00E07E07" w:rsidRDefault="00E10C66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</w:t>
            </w:r>
            <w:r w:rsidR="008208B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околения и ФГОС-2021).</w:t>
            </w:r>
          </w:p>
          <w:p w:rsidR="00E10C66" w:rsidRPr="00E07E07" w:rsidRDefault="00E10C66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обучения: очная.</w:t>
            </w:r>
          </w:p>
          <w:p w:rsidR="00E10C66" w:rsidRPr="00E07E07" w:rsidRDefault="00E10C66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обучения: русский.</w:t>
            </w:r>
          </w:p>
          <w:p w:rsidR="00637D90" w:rsidRPr="00E07E07" w:rsidRDefault="00637D90" w:rsidP="006E43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94B89" w:rsidRDefault="00994B89" w:rsidP="006E43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33E6D" w:rsidRPr="00E07E07" w:rsidRDefault="00033E6D" w:rsidP="00E07E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Общая численность 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осваивающих образовательные программы в 2022</w:t>
            </w:r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2677"/>
              <w:gridCol w:w="1842"/>
            </w:tblGrid>
            <w:tr w:rsidR="00033E6D" w:rsidRPr="00E07E07" w:rsidTr="00033E6D">
              <w:tc>
                <w:tcPr>
                  <w:tcW w:w="126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033E6D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033E6D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 w:rsidRPr="00E07E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</w:tr>
            <w:tr w:rsidR="00033E6D" w:rsidRPr="00E07E07" w:rsidTr="00033E6D">
              <w:tc>
                <w:tcPr>
                  <w:tcW w:w="126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033E6D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Основная образовательная программа начального общего образования по ФГОС начального общего образования, </w:t>
                  </w:r>
                  <w:proofErr w:type="gramStart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утвержденному</w:t>
                  </w:r>
                  <w:proofErr w:type="gramEnd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приказом </w:t>
                  </w:r>
                  <w:proofErr w:type="spellStart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Минпросвещения</w:t>
                  </w:r>
                  <w:proofErr w:type="spellEnd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России от 31.05.2021 № 286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F6018A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</w:tr>
            <w:tr w:rsidR="00033E6D" w:rsidRPr="00E07E07" w:rsidTr="00033E6D">
              <w:tc>
                <w:tcPr>
                  <w:tcW w:w="126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033E6D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Основная образовательная программа основного общего образования по ФГОС основного общего образования, </w:t>
                  </w:r>
                  <w:proofErr w:type="gramStart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утвержденному</w:t>
                  </w:r>
                  <w:proofErr w:type="gramEnd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приказом </w:t>
                  </w:r>
                  <w:proofErr w:type="spellStart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Минпросвещения</w:t>
                  </w:r>
                  <w:proofErr w:type="spellEnd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России от 31.05.2021 № 287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F6018A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033E6D" w:rsidRPr="00E07E07" w:rsidTr="00033E6D">
              <w:tc>
                <w:tcPr>
                  <w:tcW w:w="126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033E6D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Основная образовательная программа основного общего образования по ФГОС основного общего образования, </w:t>
                  </w:r>
                  <w:proofErr w:type="gramStart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утвержденному</w:t>
                  </w:r>
                  <w:proofErr w:type="gramEnd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 </w:t>
                  </w: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приказом </w:t>
                  </w:r>
                  <w:proofErr w:type="spellStart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Минобрнауки</w:t>
                  </w:r>
                  <w:proofErr w:type="spellEnd"/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17.12.2010 № 1897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33E6D" w:rsidRPr="00E07E07" w:rsidRDefault="00F6018A" w:rsidP="00E07E0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</w:tr>
          </w:tbl>
          <w:p w:rsidR="006D28CD" w:rsidRPr="00E07E07" w:rsidRDefault="006D28CD" w:rsidP="00E0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37D90" w:rsidRPr="00E07E07" w:rsidRDefault="00637D90" w:rsidP="006E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Переход на 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обновленные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ФГОС</w:t>
            </w:r>
          </w:p>
          <w:p w:rsidR="00637D90" w:rsidRPr="00E07E07" w:rsidRDefault="00637D9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втором полугодии 2021/22 учебного года школа проводила подготовительную работу по переходу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1 сентября 2022 года на ФГОС начального общего образования, утвержденного 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31.05.2021 № 286, и ФГОС основного общего образования, утвержденного 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31.05.20</w:t>
            </w:r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№ 287, МБОУ «</w:t>
            </w:r>
            <w:proofErr w:type="spellStart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Ораз-Аульская</w:t>
            </w:r>
            <w:proofErr w:type="spellEnd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</w:t>
            </w:r>
            <w:proofErr w:type="spellStart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разработало и утвердило дорожную карту, чтобы внедрить новые требования к образовательной деятельности.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</w:t>
            </w:r>
            <w:r w:rsidR="00FC11D5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ФГОС и получило одобрение у 100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процентов участников обсуждения.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выполнения новых требований и качественной реализации п</w:t>
            </w:r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 в МБОУ «</w:t>
            </w:r>
            <w:proofErr w:type="spellStart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Ораз-Аульская</w:t>
            </w:r>
            <w:proofErr w:type="spellEnd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</w:t>
            </w:r>
            <w:proofErr w:type="spellStart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637D90" w:rsidRPr="00E07E07" w:rsidRDefault="00637D9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Деятельность рабочей группы в 2021–2022 годы по подготовке Школы к постепенному переходу на новые ФГОС НОО 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ООО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можно оценить как хорошую: мероприятия дорожной карты реализованы на 100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процентов.</w:t>
            </w:r>
          </w:p>
          <w:p w:rsidR="00637D90" w:rsidRPr="00E07E07" w:rsidRDefault="00637D9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 1 сентября </w:t>
            </w:r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года МБОУ «</w:t>
            </w:r>
            <w:proofErr w:type="spellStart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Ораз-Аульская</w:t>
            </w:r>
            <w:proofErr w:type="spellEnd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</w:t>
            </w:r>
            <w:proofErr w:type="spellStart"/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приступила к реализации ФГОС начального общего образования, утвержденного 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31.05.2021 № 286, и ФГОС основного общего образования, утвержденного приказом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31.05.2021 № 287, в 1-х и 5-х классах. Школа разработала и при</w:t>
            </w:r>
            <w:r w:rsidR="00F6018A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няла на педагогическом совете 30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      </w:r>
          </w:p>
          <w:p w:rsidR="00C912FB" w:rsidRPr="00E07E07" w:rsidRDefault="00C912FB" w:rsidP="006E435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11D5" w:rsidRPr="00E07E07" w:rsidRDefault="00FC11D5" w:rsidP="00E07E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11D5" w:rsidRDefault="00FC11D5" w:rsidP="00E07E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66FA3" w:rsidRPr="00E07E07" w:rsidRDefault="00466FA3" w:rsidP="00E07E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759E" w:rsidRPr="00E07E07" w:rsidRDefault="0019759E" w:rsidP="00E07E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Внедрение новых предметных концепций</w:t>
            </w:r>
          </w:p>
          <w:p w:rsidR="0019759E" w:rsidRPr="00E07E07" w:rsidRDefault="0019759E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 сентября 2022 года МБОУ «</w:t>
            </w:r>
            <w:proofErr w:type="spellStart"/>
            <w:r w:rsidR="00F6018A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Ораз-Аульская</w:t>
            </w:r>
            <w:proofErr w:type="spellEnd"/>
            <w:r w:rsidR="00F6018A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</w:t>
            </w:r>
            <w:proofErr w:type="spellStart"/>
            <w:r w:rsidR="00F6018A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им.Н.А.Эсмухамбетова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внедряет в образовательный процесс новые предметные концепции:</w:t>
            </w:r>
          </w:p>
          <w:p w:rsidR="0019759E" w:rsidRPr="00E07E07" w:rsidRDefault="0019759E" w:rsidP="006E435A">
            <w:pPr>
              <w:numPr>
                <w:ilvl w:val="0"/>
                <w:numId w:val="32"/>
              </w:numPr>
              <w:spacing w:after="0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Концепцию преподавания предметной области «Основы духовно-нравственной культуры народов России»;</w:t>
            </w:r>
          </w:p>
          <w:p w:rsidR="0019759E" w:rsidRPr="00E07E07" w:rsidRDefault="0019759E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внедрения новых концепции преподавания разработан план, куда включены мероприятия, которые помогут преподавать учебные предметы с учетом новых концепций.</w:t>
            </w:r>
          </w:p>
          <w:p w:rsidR="0019759E" w:rsidRPr="00E07E07" w:rsidRDefault="0019759E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планом проведена ревизия рабочих программ учебных предметов «ОДНКНР». Рабочие программы учебных предметов приведены в соответствие с новыми концепциями.</w:t>
            </w:r>
          </w:p>
          <w:p w:rsidR="0019759E" w:rsidRPr="00E07E07" w:rsidRDefault="0019759E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реализации концепции преподавания предметной области «ОДНКНР» в декабре 2022 года организован и проведен «Фестиваль </w:t>
            </w:r>
            <w:r w:rsidR="00B82B2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«Всем народам любовь и почет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82B2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повышения мотивации обучающихся к изучению предметной области «ОДНКНР».</w:t>
            </w:r>
          </w:p>
          <w:p w:rsidR="00D7251D" w:rsidRPr="00E07E07" w:rsidRDefault="00D7251D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759E" w:rsidRPr="00E07E07" w:rsidRDefault="0019759E" w:rsidP="006E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Применение ЭОР и ЦОР</w:t>
            </w:r>
          </w:p>
          <w:p w:rsidR="0019759E" w:rsidRPr="00E07E07" w:rsidRDefault="0019759E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FC11D5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11D5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Ораз</w:t>
            </w:r>
            <w:proofErr w:type="spellEnd"/>
            <w:r w:rsidR="00FC11D5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C11D5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–А</w:t>
            </w:r>
            <w:proofErr w:type="gramEnd"/>
            <w:r w:rsidR="00FC11D5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ульская</w:t>
            </w:r>
            <w:r w:rsidR="006E4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 </w:t>
            </w:r>
            <w:proofErr w:type="spellStart"/>
            <w:r w:rsidR="006E4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им.Н.А.Эсмухамбетова</w:t>
            </w:r>
            <w:proofErr w:type="spellEnd"/>
            <w:r w:rsidR="00FC11D5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02.08.2022 № 653).</w:t>
            </w:r>
          </w:p>
          <w:p w:rsidR="0019759E" w:rsidRPr="00E07E07" w:rsidRDefault="0019759E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02.08.2022 № 653). В ходе посещения уроков осуществлялся контроль использования ЭОР.</w:t>
            </w:r>
          </w:p>
          <w:p w:rsidR="00B82B20" w:rsidRPr="00E07E07" w:rsidRDefault="00B82B20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итогам контроля установлено:</w:t>
            </w:r>
          </w:p>
          <w:p w:rsidR="00B82B20" w:rsidRPr="00E07E07" w:rsidRDefault="00B82B20" w:rsidP="006E435A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02.08.2022 № 653).</w:t>
            </w:r>
          </w:p>
          <w:p w:rsidR="00B82B20" w:rsidRPr="00E07E07" w:rsidRDefault="00B82B20" w:rsidP="006E435A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02.08.2022 № 653).</w:t>
            </w:r>
          </w:p>
          <w:p w:rsidR="00994B89" w:rsidRDefault="00994B89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7251D" w:rsidRPr="00E07E07" w:rsidRDefault="00D7251D" w:rsidP="00E07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Обучающиеся с ограниченными возможностями здоровья</w:t>
            </w:r>
          </w:p>
          <w:p w:rsidR="00D7251D" w:rsidRPr="00E07E07" w:rsidRDefault="00D7251D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реализует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АООП:</w:t>
            </w:r>
          </w:p>
          <w:p w:rsidR="00D7251D" w:rsidRPr="00E07E07" w:rsidRDefault="007F13D9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="00D7251D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обучающихся с </w:t>
            </w:r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хронической двухсторонней </w:t>
            </w:r>
            <w:proofErr w:type="spellStart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нейросенсорной</w:t>
            </w:r>
            <w:proofErr w:type="spellEnd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тугоухостью 3-4 степенью, с осложнениями в виде задержки </w:t>
            </w:r>
            <w:proofErr w:type="spellStart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психоречевого</w:t>
            </w:r>
            <w:proofErr w:type="spellEnd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</w:t>
            </w:r>
            <w:r w:rsidR="00D7251D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(вариант</w:t>
            </w:r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1.3</w:t>
            </w:r>
            <w:r w:rsidR="00D7251D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7251D" w:rsidRPr="00E07E07" w:rsidRDefault="007F13D9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 </w:t>
            </w:r>
            <w:r w:rsidR="00D7251D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задержкой </w:t>
            </w:r>
            <w:proofErr w:type="spellStart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психоречевого</w:t>
            </w:r>
            <w:proofErr w:type="spellEnd"/>
            <w:r w:rsidR="00D7251D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(вариант</w:t>
            </w:r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251D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7.2);</w:t>
            </w:r>
          </w:p>
          <w:p w:rsidR="00D7251D" w:rsidRPr="00E07E07" w:rsidRDefault="00D7251D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Категории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ограниченными возможностями здоровья, которые обучаются в Школе:</w:t>
            </w:r>
          </w:p>
          <w:p w:rsidR="00D7251D" w:rsidRPr="00E07E07" w:rsidRDefault="007F13D9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хронической двухсторонней </w:t>
            </w:r>
            <w:proofErr w:type="spellStart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нейросенсорной</w:t>
            </w:r>
            <w:proofErr w:type="spellEnd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тугоухостью 3-4 степенью, с осложнениями в виде задержки </w:t>
            </w:r>
            <w:proofErr w:type="spellStart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психоречевого</w:t>
            </w:r>
            <w:proofErr w:type="spellEnd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</w:t>
            </w:r>
            <w:r w:rsidR="00D7251D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ч.</w:t>
            </w:r>
          </w:p>
          <w:p w:rsidR="003622C1" w:rsidRPr="00E07E07" w:rsidRDefault="007F13D9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622C1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задержкой </w:t>
            </w:r>
            <w:proofErr w:type="spellStart"/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психоречево</w:t>
            </w:r>
            <w:r w:rsidR="003622C1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="003622C1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–</w:t>
            </w:r>
            <w:r w:rsidR="00F6018A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  <w:p w:rsidR="00D7251D" w:rsidRPr="00E07E07" w:rsidRDefault="00D7251D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 созданы специальные условия для получения образования обучающимися с ОВЗ. </w:t>
            </w:r>
          </w:p>
          <w:p w:rsidR="00D7251D" w:rsidRPr="00E07E07" w:rsidRDefault="00D7251D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Разработана программа коррекционной работы, включающая коррекционно-развивающие курсы, которые проводят педагог-психолог. </w:t>
            </w:r>
          </w:p>
          <w:p w:rsidR="007C4E77" w:rsidRPr="00E07E07" w:rsidRDefault="007C4E77" w:rsidP="006E4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  <w:p w:rsidR="007C4E77" w:rsidRPr="00E07E07" w:rsidRDefault="007C4E77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      </w:r>
          </w:p>
          <w:p w:rsidR="007C4E77" w:rsidRPr="00E07E07" w:rsidRDefault="007C4E77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рабочие программы имеют аннотации и размещены на официальном сайте Школы.</w:t>
            </w:r>
          </w:p>
          <w:p w:rsidR="007C4E77" w:rsidRPr="00E07E07" w:rsidRDefault="007C4E77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организации внеурочной деятельности включают: кружки, секции.</w:t>
            </w:r>
          </w:p>
          <w:p w:rsidR="007C4E77" w:rsidRPr="00E07E07" w:rsidRDefault="007C4E77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Внеурочные занятия «Разговоры о важном» были включены в планы внеурочной деятельности всех уровней образования в объеме 34 часов.</w:t>
            </w:r>
            <w:proofErr w:type="gramEnd"/>
          </w:p>
          <w:p w:rsidR="007C4E77" w:rsidRPr="00E07E07" w:rsidRDefault="007C4E77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основе примерной программы курса «Разговоры о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являются классные руководители.</w:t>
            </w:r>
          </w:p>
          <w:p w:rsidR="00F8491E" w:rsidRPr="00E07E07" w:rsidRDefault="00F8491E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первом полугодии 2022/23 учебного года проведено 16 занятий в каждом классе. </w:t>
            </w:r>
            <w:r w:rsidR="00994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Внеурочные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 в 1–</w:t>
            </w:r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-х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классах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F8491E" w:rsidRPr="00E07E07" w:rsidRDefault="00F8491E" w:rsidP="006E435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расписанием;</w:t>
            </w:r>
          </w:p>
          <w:p w:rsidR="00F8491E" w:rsidRPr="00E07E07" w:rsidRDefault="00F8491E" w:rsidP="006E435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темы занятий соответствуют тематическим планам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8491E" w:rsidRPr="00E07E07" w:rsidRDefault="00F8491E" w:rsidP="006E435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проведения занятий соответствуют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рекомендованным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759E" w:rsidRPr="00E07E07" w:rsidRDefault="00F8491E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Вывод: Планы внеурочной деятельности НОО, ООО и СОО выполнены в полном объеме.</w:t>
            </w:r>
          </w:p>
          <w:p w:rsidR="000269DD" w:rsidRPr="00E07E07" w:rsidRDefault="000269DD" w:rsidP="006E4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  <w:p w:rsidR="000269DD" w:rsidRPr="00E07E07" w:rsidRDefault="000269DD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соответствующую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ООП.</w:t>
            </w:r>
          </w:p>
          <w:p w:rsidR="000269DD" w:rsidRPr="00E07E07" w:rsidRDefault="000269DD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Воспитательная работа по рабочим программам воспитания осуществляется по следующим модулям:</w:t>
            </w:r>
          </w:p>
          <w:p w:rsidR="000269DD" w:rsidRPr="00E07E07" w:rsidRDefault="000269DD" w:rsidP="006E435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</w:t>
            </w:r>
            <w:r w:rsidR="004C54DF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69DD" w:rsidRPr="00E07E07" w:rsidRDefault="000269DD" w:rsidP="006E435A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вариативные – «Детские общественные объединения»</w:t>
            </w:r>
            <w:r w:rsidR="00FC78B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C11D5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«Школьные </w:t>
            </w:r>
            <w:proofErr w:type="spellStart"/>
            <w:r w:rsidR="00FC11D5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="00FC11D5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«Ключевые общешкольные дела» &lt;...&gt;.</w:t>
            </w:r>
          </w:p>
          <w:p w:rsidR="000269DD" w:rsidRPr="00E07E07" w:rsidRDefault="000269DD" w:rsidP="006E43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Воспитательные события в Школе проводятся в соответствии с календарными планами воспитательной работы НОО</w:t>
            </w:r>
            <w:r w:rsidR="00FC78B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      </w:r>
          </w:p>
          <w:p w:rsidR="000269DD" w:rsidRPr="00E07E07" w:rsidRDefault="000269DD" w:rsidP="006E435A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коллективные школьные дела;</w:t>
            </w:r>
          </w:p>
          <w:p w:rsidR="000269DD" w:rsidRPr="00E07E07" w:rsidRDefault="000269DD" w:rsidP="006E435A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акции;</w:t>
            </w:r>
          </w:p>
          <w:p w:rsidR="000269DD" w:rsidRPr="00E07E07" w:rsidRDefault="000269DD" w:rsidP="006E435A">
            <w:pPr>
              <w:spacing w:after="0" w:line="240" w:lineRule="auto"/>
              <w:ind w:left="4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флешмобы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7D36" w:rsidRPr="00E07E07" w:rsidRDefault="00707D36" w:rsidP="006E435A">
            <w:pPr>
              <w:spacing w:after="0" w:line="240" w:lineRule="auto"/>
              <w:ind w:left="772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2022 году в Школе проведено</w:t>
            </w:r>
            <w:r w:rsidR="00FC78B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общешкольных мероприятия</w:t>
            </w:r>
            <w:r w:rsidR="00FC78B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единых классных часов</w:t>
            </w:r>
            <w:r w:rsidR="00AB7C7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7C7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акций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гражданско-патриотической направленности.</w:t>
            </w:r>
          </w:p>
          <w:p w:rsidR="00707D36" w:rsidRPr="00E07E07" w:rsidRDefault="00707D36" w:rsidP="006E435A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планов воспитательной работы 1–</w:t>
            </w:r>
            <w:r w:rsidR="0096766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-х классов показал следующие результаты:</w:t>
            </w:r>
          </w:p>
          <w:p w:rsidR="00707D36" w:rsidRPr="00E07E07" w:rsidRDefault="00707D36" w:rsidP="006E435A">
            <w:pPr>
              <w:spacing w:after="0" w:line="240" w:lineRule="auto"/>
              <w:ind w:left="3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планы воспитательной работы составлены с учетом возрастных особенностей обучающихся;</w:t>
            </w:r>
          </w:p>
          <w:p w:rsidR="00707D36" w:rsidRPr="00E07E07" w:rsidRDefault="00707D36" w:rsidP="006E435A">
            <w:pPr>
              <w:spacing w:after="0" w:line="240" w:lineRule="auto"/>
              <w:ind w:left="346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      </w:r>
          </w:p>
          <w:p w:rsidR="000712B7" w:rsidRPr="00E07E07" w:rsidRDefault="000712B7" w:rsidP="006E435A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</w:t>
            </w:r>
            <w:r w:rsidR="00AB7C7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достаточном 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уровне.</w:t>
            </w:r>
          </w:p>
          <w:p w:rsidR="000712B7" w:rsidRPr="00E07E07" w:rsidRDefault="000712B7" w:rsidP="006E435A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осуществляют гражданско-патриотическое воспитание 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 через разнообразные виды деятельности в очном формате и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экскурсии; </w:t>
            </w:r>
            <w:r w:rsidR="00AB7C70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 с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ветеранами труда, выпускниками Школы; кружковую и </w:t>
            </w:r>
            <w:proofErr w:type="spell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досуговую</w:t>
            </w:r>
            <w:proofErr w:type="spell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деятельность.</w:t>
            </w:r>
          </w:p>
          <w:p w:rsidR="00923E7B" w:rsidRPr="00E07E07" w:rsidRDefault="00923E7B" w:rsidP="006E435A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      </w:r>
            <w:proofErr w:type="gramEnd"/>
          </w:p>
          <w:p w:rsidR="00923E7B" w:rsidRPr="00E07E07" w:rsidRDefault="00923E7B" w:rsidP="006E435A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работы по формированию представлений о государственной символике были запланированы и реализованы следующие мероприятия:</w:t>
            </w:r>
          </w:p>
          <w:p w:rsidR="00FE2196" w:rsidRPr="00E07E07" w:rsidRDefault="00FE2196" w:rsidP="006E435A">
            <w:pPr>
              <w:spacing w:after="0" w:line="240" w:lineRule="auto"/>
              <w:ind w:left="205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Внесены корректировки в рабочие программы учебных предметов, курсов и модулей;</w:t>
            </w:r>
          </w:p>
          <w:p w:rsidR="00FE2196" w:rsidRPr="00E07E07" w:rsidRDefault="00FE2196" w:rsidP="006E435A">
            <w:pPr>
              <w:spacing w:after="0" w:line="240" w:lineRule="auto"/>
              <w:ind w:left="205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</w:t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 внеурочной деятельности предусмотрели в рабочих программах новые формы проведения занятий</w:t>
            </w:r>
            <w:r w:rsidR="0072466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2196" w:rsidRPr="00E07E07" w:rsidRDefault="00FE2196" w:rsidP="006E435A">
            <w:pPr>
              <w:spacing w:after="0" w:line="240" w:lineRule="auto"/>
              <w:ind w:left="205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      </w:r>
          </w:p>
          <w:p w:rsidR="00FE2196" w:rsidRPr="00E07E07" w:rsidRDefault="00FE2196" w:rsidP="006E435A">
            <w:pPr>
              <w:spacing w:after="0" w:line="240" w:lineRule="auto"/>
              <w:ind w:left="205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модуля «Детские общественные объединения» организованы школьные знаменные группы по уровням образования</w:t>
            </w:r>
            <w:r w:rsidR="003101EE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01EE" w:rsidRPr="00E07E07" w:rsidRDefault="003101EE" w:rsidP="006E435A">
            <w:pPr>
              <w:spacing w:after="0" w:line="240" w:lineRule="auto"/>
              <w:ind w:left="-79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</w:t>
            </w:r>
            <w:r w:rsidR="00FC11D5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хорошем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уровне организации воспитательной работы Школы в 2022 году.</w:t>
            </w:r>
          </w:p>
          <w:p w:rsidR="002104B7" w:rsidRPr="00E07E07" w:rsidRDefault="003101EE" w:rsidP="006E435A">
            <w:pPr>
              <w:spacing w:after="0" w:line="240" w:lineRule="auto"/>
              <w:ind w:left="-79"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      </w:r>
          </w:p>
          <w:p w:rsidR="002104B7" w:rsidRPr="00E07E07" w:rsidRDefault="002104B7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4B7" w:rsidRDefault="002104B7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Pr="00E07E07" w:rsidRDefault="00466FA3" w:rsidP="006E435A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4B89" w:rsidRDefault="00994B89" w:rsidP="006E435A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6E435A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14D6" w:rsidRPr="00E07E07" w:rsidRDefault="001C323E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Оценка системы управления организацией</w:t>
            </w:r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E1DA6" w:rsidRPr="00E07E07" w:rsidRDefault="000E1DA6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4255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</w:t>
            </w:r>
            <w:r w:rsidR="009D14D6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единоначалия и самоуправления.</w:t>
            </w:r>
          </w:p>
          <w:p w:rsidR="000A4781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Органы управления, действующие в Школе</w:t>
            </w:r>
          </w:p>
          <w:tbl>
            <w:tblPr>
              <w:tblW w:w="498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52"/>
              <w:gridCol w:w="11907"/>
            </w:tblGrid>
            <w:tr w:rsidR="000A4781" w:rsidRPr="00E07E07" w:rsidTr="009D14D6">
              <w:trPr>
                <w:jc w:val="center"/>
              </w:trPr>
              <w:tc>
                <w:tcPr>
                  <w:tcW w:w="2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119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2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19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2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119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0A4781" w:rsidRPr="00E07E07" w:rsidTr="009D14D6">
              <w:trPr>
                <w:jc w:val="center"/>
              </w:trPr>
              <w:tc>
                <w:tcPr>
                  <w:tcW w:w="2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119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 рассматривает вопросы: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0A4781" w:rsidRPr="00E07E07" w:rsidTr="009D14D6">
              <w:trPr>
                <w:trHeight w:val="1776"/>
                <w:jc w:val="center"/>
              </w:trPr>
              <w:tc>
                <w:tcPr>
                  <w:tcW w:w="2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119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 числе: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 изменений и дополнений к ним;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 организации;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 работы и развитию материальной базы</w:t>
                  </w:r>
                </w:p>
              </w:tc>
            </w:tr>
          </w:tbl>
          <w:p w:rsidR="000A4781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81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В целях учета мнения обучающихся и родителей (законных представителей) несовершеннолетних обучающихся в Школе действуют Совет обучающихся и Совет родителей.</w:t>
            </w:r>
          </w:p>
          <w:p w:rsidR="000E1DA6" w:rsidRPr="00E07E07" w:rsidRDefault="00E0219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По итогам 2022</w:t>
            </w:r>
            <w:r w:rsidR="000A4781" w:rsidRPr="00E07E07">
              <w:rPr>
                <w:rFonts w:ascii="Times New Roman" w:hAnsi="Times New Roman" w:cs="Times New Roman"/>
                <w:sz w:val="24"/>
                <w:szCs w:val="24"/>
              </w:rPr>
              <w:t> 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  <w:p w:rsidR="000A4781" w:rsidRPr="00E07E07" w:rsidRDefault="001C323E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0A4781"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Оценка содержания и качества подготовки </w:t>
            </w:r>
            <w:proofErr w:type="gramStart"/>
            <w:r w:rsidR="000A4781"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5D3992"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D14D6" w:rsidRPr="00E07E07" w:rsidRDefault="009D14D6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Ст</w:t>
            </w:r>
            <w:r w:rsidR="001E0E3A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атистика показателей за 2019</w:t>
            </w:r>
            <w:r w:rsidR="0060677E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–2021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 годы</w:t>
            </w:r>
          </w:p>
          <w:tbl>
            <w:tblPr>
              <w:tblW w:w="4933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1"/>
              <w:gridCol w:w="4820"/>
              <w:gridCol w:w="2268"/>
              <w:gridCol w:w="1984"/>
              <w:gridCol w:w="2269"/>
              <w:gridCol w:w="2269"/>
            </w:tblGrid>
            <w:tr w:rsidR="001E0E3A" w:rsidRPr="00E07E07" w:rsidTr="002104B7">
              <w:tc>
                <w:tcPr>
                  <w:tcW w:w="9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/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2019–2020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2020-2021</w:t>
                  </w:r>
                </w:p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2021-2022</w:t>
                  </w:r>
                </w:p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proofErr w:type="gram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На конец</w:t>
                  </w:r>
                  <w:proofErr w:type="gram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2022 года</w:t>
                  </w:r>
                </w:p>
              </w:tc>
            </w:tr>
            <w:tr w:rsidR="001E0E3A" w:rsidRPr="00E07E07" w:rsidTr="002104B7">
              <w:tc>
                <w:tcPr>
                  <w:tcW w:w="9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Количество детей, обучавшихся на конец учебного года, в том числе: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104B7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2104B7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72</w:t>
                  </w:r>
                </w:p>
              </w:tc>
            </w:tr>
            <w:tr w:rsidR="001E0E3A" w:rsidRPr="00E07E07" w:rsidTr="002104B7">
              <w:tc>
                <w:tcPr>
                  <w:tcW w:w="9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98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2104B7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29</w:t>
                  </w:r>
                </w:p>
              </w:tc>
            </w:tr>
            <w:tr w:rsidR="001E0E3A" w:rsidRPr="00E07E07" w:rsidTr="002104B7">
              <w:tc>
                <w:tcPr>
                  <w:tcW w:w="9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2104B7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43</w:t>
                  </w:r>
                </w:p>
              </w:tc>
            </w:tr>
            <w:tr w:rsidR="001E0E3A" w:rsidRPr="00E07E07" w:rsidTr="002104B7">
              <w:tc>
                <w:tcPr>
                  <w:tcW w:w="9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Количество учеников, оставленных на повторное обучение: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E0E3A" w:rsidRPr="00E07E07" w:rsidTr="002104B7">
              <w:tc>
                <w:tcPr>
                  <w:tcW w:w="9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98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68752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- </w:t>
                  </w:r>
                </w:p>
              </w:tc>
            </w:tr>
            <w:tr w:rsidR="001E0E3A" w:rsidRPr="00E07E07" w:rsidTr="002104B7">
              <w:tc>
                <w:tcPr>
                  <w:tcW w:w="9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68752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- </w:t>
                  </w:r>
                </w:p>
              </w:tc>
            </w:tr>
            <w:tr w:rsidR="001E0E3A" w:rsidRPr="00E07E07" w:rsidTr="002104B7">
              <w:tc>
                <w:tcPr>
                  <w:tcW w:w="9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E0E3A" w:rsidRPr="00E07E07" w:rsidTr="002104B7">
              <w:tc>
                <w:tcPr>
                  <w:tcW w:w="9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198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- 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68752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- </w:t>
                  </w:r>
                </w:p>
              </w:tc>
            </w:tr>
            <w:tr w:rsidR="001E0E3A" w:rsidRPr="00E07E07" w:rsidTr="002104B7">
              <w:tc>
                <w:tcPr>
                  <w:tcW w:w="9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Окончили школу с аттестатом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особого образца: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E0E3A" w:rsidRPr="00E07E07" w:rsidTr="002104B7">
              <w:tc>
                <w:tcPr>
                  <w:tcW w:w="91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0E7315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E3A" w:rsidRPr="00E07E07" w:rsidRDefault="001E0E3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226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1E0E3A" w:rsidRPr="00E07E07" w:rsidRDefault="002104B7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 при этом стабильно растет количество обучающихся Школы.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gramStart"/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</w:t>
            </w:r>
            <w:r w:rsidR="00714545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хся</w:t>
            </w:r>
            <w:proofErr w:type="gramEnd"/>
            <w:r w:rsidR="00714545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 ОВЗ и инвалидностью в 2022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году </w:t>
            </w:r>
            <w:r w:rsidR="002104B7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– 10</w:t>
            </w:r>
            <w:r w:rsidR="00495AB3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95AB3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уч</w:t>
            </w:r>
            <w:proofErr w:type="spellEnd"/>
            <w:r w:rsidR="00495AB3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. с инвалидностью </w:t>
            </w:r>
            <w:r w:rsidR="00743274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 </w:t>
            </w:r>
            <w:r w:rsidR="002104B7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2 </w:t>
            </w:r>
            <w:r w:rsidR="00743274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ученика с ОВЗ</w:t>
            </w:r>
            <w:r w:rsidR="00D93342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</w:p>
          <w:p w:rsidR="000A4781" w:rsidRDefault="008C5842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 2022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году Школа продолжает успешно реализовывать рабочие программы «Родной язык: </w:t>
            </w:r>
            <w:r w:rsidR="00D93342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ногайский и чеч</w:t>
            </w:r>
            <w:r w:rsidR="00743274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е</w:t>
            </w:r>
            <w:r w:rsidR="00D93342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нский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», «Родная литература: </w:t>
            </w:r>
            <w:r w:rsidR="00D93342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ногайская и чеченская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», которые внесли в основные образовательные программы основного общего и среднего общего образования в 2016 году. </w:t>
            </w:r>
          </w:p>
          <w:p w:rsidR="00994B89" w:rsidRDefault="00994B89" w:rsidP="00E07E07">
            <w:pPr>
              <w:pStyle w:val="a9"/>
              <w:jc w:val="both"/>
              <w:rPr>
                <w:rStyle w:val="ab"/>
              </w:rPr>
            </w:pPr>
          </w:p>
          <w:p w:rsidR="00994B89" w:rsidRDefault="00994B89" w:rsidP="00E07E07">
            <w:pPr>
              <w:pStyle w:val="a9"/>
              <w:jc w:val="both"/>
              <w:rPr>
                <w:rStyle w:val="ab"/>
              </w:rPr>
            </w:pPr>
          </w:p>
          <w:p w:rsidR="00994B89" w:rsidRDefault="00994B89" w:rsidP="00E07E07">
            <w:pPr>
              <w:pStyle w:val="a9"/>
              <w:jc w:val="both"/>
              <w:rPr>
                <w:rStyle w:val="ab"/>
              </w:rPr>
            </w:pPr>
          </w:p>
          <w:p w:rsidR="00994B89" w:rsidRDefault="00994B89" w:rsidP="00E07E07">
            <w:pPr>
              <w:pStyle w:val="a9"/>
              <w:jc w:val="both"/>
              <w:rPr>
                <w:rStyle w:val="ab"/>
              </w:rPr>
            </w:pPr>
          </w:p>
          <w:p w:rsidR="00466FA3" w:rsidRDefault="00466FA3" w:rsidP="00E07E07">
            <w:pPr>
              <w:pStyle w:val="a9"/>
              <w:jc w:val="both"/>
              <w:rPr>
                <w:rStyle w:val="ab"/>
              </w:rPr>
            </w:pPr>
          </w:p>
          <w:p w:rsidR="00466FA3" w:rsidRDefault="00466FA3" w:rsidP="00E07E07">
            <w:pPr>
              <w:pStyle w:val="a9"/>
              <w:jc w:val="both"/>
              <w:rPr>
                <w:rStyle w:val="ab"/>
              </w:rPr>
            </w:pPr>
          </w:p>
          <w:p w:rsidR="00466FA3" w:rsidRDefault="00466FA3" w:rsidP="00E07E07">
            <w:pPr>
              <w:pStyle w:val="a9"/>
              <w:jc w:val="both"/>
              <w:rPr>
                <w:rStyle w:val="ab"/>
              </w:rPr>
            </w:pPr>
          </w:p>
          <w:p w:rsidR="00994B89" w:rsidRP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A4781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Краткий анализ динамики результатов успеваемости и качества знаний</w:t>
            </w:r>
          </w:p>
          <w:p w:rsidR="000A4781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освоения учащимися программ начального общего образования по </w:t>
            </w:r>
            <w:r w:rsidR="00495AB3" w:rsidRPr="00E07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</w:t>
            </w:r>
            <w:r w:rsidR="002211DE" w:rsidRPr="00E07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ателю «успеваемость» в 2022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1465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"/>
              <w:gridCol w:w="1843"/>
              <w:gridCol w:w="851"/>
              <w:gridCol w:w="850"/>
              <w:gridCol w:w="1276"/>
              <w:gridCol w:w="992"/>
              <w:gridCol w:w="1164"/>
              <w:gridCol w:w="962"/>
              <w:gridCol w:w="989"/>
              <w:gridCol w:w="996"/>
              <w:gridCol w:w="992"/>
              <w:gridCol w:w="851"/>
              <w:gridCol w:w="992"/>
              <w:gridCol w:w="850"/>
            </w:tblGrid>
            <w:tr w:rsidR="000A4781" w:rsidRPr="00E07E07" w:rsidTr="009D14D6">
              <w:trPr>
                <w:trHeight w:val="307"/>
              </w:trPr>
              <w:tc>
                <w:tcPr>
                  <w:tcW w:w="105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Всего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br/>
                  </w:r>
                  <w:proofErr w:type="spellStart"/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обуч-ся</w:t>
                  </w:r>
                  <w:proofErr w:type="spellEnd"/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3828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842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Переведены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br/>
                    <w:t>условно</w:t>
                  </w:r>
                </w:p>
              </w:tc>
            </w:tr>
            <w:tr w:rsidR="000A4781" w:rsidRPr="00E07E07" w:rsidTr="009D14D6">
              <w:trPr>
                <w:trHeight w:val="306"/>
              </w:trPr>
              <w:tc>
                <w:tcPr>
                  <w:tcW w:w="105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н</w:t>
                  </w:r>
                  <w:proofErr w:type="spellEnd"/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/а</w:t>
                  </w:r>
                </w:p>
              </w:tc>
              <w:tc>
                <w:tcPr>
                  <w:tcW w:w="1842" w:type="dxa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</w:tr>
            <w:tr w:rsidR="00C618BC" w:rsidRPr="00E07E07" w:rsidTr="009D14D6">
              <w:trPr>
                <w:trHeight w:val="434"/>
              </w:trPr>
              <w:tc>
                <w:tcPr>
                  <w:tcW w:w="105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С</w:t>
                  </w: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br/>
                    <w:t>отметками «4» и «5»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6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96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%</w:t>
                  </w:r>
                </w:p>
              </w:tc>
            </w:tr>
            <w:tr w:rsidR="00A723A3" w:rsidRPr="00E07E07" w:rsidTr="009D14D6">
              <w:tc>
                <w:tcPr>
                  <w:tcW w:w="105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23A3" w:rsidRPr="00E07E07" w:rsidRDefault="002104B7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23A3" w:rsidRPr="00E07E07" w:rsidRDefault="002104B7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2104B7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6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</w:t>
                  </w:r>
                  <w:r w:rsidR="000A25EC"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</w:tr>
            <w:tr w:rsidR="00A723A3" w:rsidRPr="00E07E07" w:rsidTr="009D14D6">
              <w:tc>
                <w:tcPr>
                  <w:tcW w:w="105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23A3" w:rsidRPr="00E07E07" w:rsidRDefault="002104B7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23A3" w:rsidRPr="00E07E07" w:rsidRDefault="002104B7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2104B7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</w:tr>
            <w:tr w:rsidR="00A723A3" w:rsidRPr="00E07E07" w:rsidTr="009D14D6">
              <w:tc>
                <w:tcPr>
                  <w:tcW w:w="105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2104B7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2104B7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2104B7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6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723A3" w:rsidRPr="00E07E07" w:rsidRDefault="00A723A3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</w:tr>
            <w:tr w:rsidR="00C618BC" w:rsidRPr="00E07E07" w:rsidTr="009D14D6">
              <w:tc>
                <w:tcPr>
                  <w:tcW w:w="105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2104B7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2104B7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6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6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25EC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8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2211DE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D14D6" w:rsidRPr="00E07E07" w:rsidRDefault="009D14D6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0A4781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Если сравнить результаты освоения обучающимися программ начального общего образования по показателю</w:t>
            </w:r>
            <w:r w:rsidR="0052510A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«успеваемость» в 2022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 году с результатами освоения учащимися программ начального общего образования по </w:t>
            </w:r>
            <w:r w:rsidR="0052510A" w:rsidRPr="00E07E07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 в 2021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 году, то можно отметить, что процент учащихся, око</w:t>
            </w:r>
            <w:r w:rsidR="000B03C9" w:rsidRPr="00E07E07">
              <w:rPr>
                <w:rFonts w:ascii="Times New Roman" w:hAnsi="Times New Roman" w:cs="Times New Roman"/>
                <w:sz w:val="24"/>
                <w:szCs w:val="24"/>
              </w:rPr>
              <w:t>нчивших на «4» и «5», вырос на 5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027F" w:rsidRPr="00E07E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2510A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(в 2021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 был</w:t>
            </w:r>
            <w:r w:rsidR="00170EC0" w:rsidRPr="00E07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1F027F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1F027F" w:rsidRPr="00E07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EC0" w:rsidRPr="00E07E07" w:rsidRDefault="00170EC0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Результаты освоения учащимися программ основного общего образования по </w:t>
            </w:r>
            <w:r w:rsidR="005D1D66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показателю «успеваемость» в 2022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 году</w:t>
            </w:r>
            <w:r w:rsidR="001F027F" w:rsidRPr="00E07E07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7"/>
              <w:gridCol w:w="1631"/>
              <w:gridCol w:w="1164"/>
              <w:gridCol w:w="1021"/>
              <w:gridCol w:w="1395"/>
              <w:gridCol w:w="825"/>
              <w:gridCol w:w="1434"/>
              <w:gridCol w:w="945"/>
              <w:gridCol w:w="1165"/>
              <w:gridCol w:w="457"/>
              <w:gridCol w:w="1165"/>
              <w:gridCol w:w="457"/>
              <w:gridCol w:w="1289"/>
              <w:gridCol w:w="563"/>
            </w:tblGrid>
            <w:tr w:rsidR="000A4781" w:rsidRPr="00E07E07" w:rsidTr="00E255B1">
              <w:tc>
                <w:tcPr>
                  <w:tcW w:w="123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6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Всего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</w:r>
                  <w:proofErr w:type="gramStart"/>
                  <w:r w:rsidR="0040571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обучающих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ся</w:t>
                  </w:r>
                  <w:proofErr w:type="gramEnd"/>
                </w:p>
              </w:tc>
              <w:tc>
                <w:tcPr>
                  <w:tcW w:w="2228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Из ни</w:t>
                  </w:r>
                  <w:r w:rsidR="0072466C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х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успевают</w:t>
                  </w:r>
                </w:p>
              </w:tc>
              <w:tc>
                <w:tcPr>
                  <w:tcW w:w="2263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Окончили</w:t>
                  </w: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2426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Окончили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330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887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Переведены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условно</w:t>
                  </w:r>
                </w:p>
              </w:tc>
            </w:tr>
            <w:tr w:rsidR="000A4781" w:rsidRPr="00E07E07" w:rsidTr="00E255B1">
              <w:tc>
                <w:tcPr>
                  <w:tcW w:w="123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228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426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652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/а</w:t>
                  </w:r>
                </w:p>
              </w:tc>
              <w:tc>
                <w:tcPr>
                  <w:tcW w:w="1887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852A85" w:rsidRPr="00E07E07" w:rsidTr="00E255B1">
              <w:tc>
                <w:tcPr>
                  <w:tcW w:w="123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6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С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отметками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«4» и «5»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С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отметками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«5»</w:t>
                  </w:r>
                </w:p>
              </w:tc>
              <w:tc>
                <w:tcPr>
                  <w:tcW w:w="9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Кол-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Кол-</w:t>
                  </w:r>
                </w:p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br/>
                    <w:t>во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</w:t>
                  </w:r>
                </w:p>
              </w:tc>
            </w:tr>
            <w:tr w:rsidR="00E255B1" w:rsidRPr="00E07E07" w:rsidTr="00E255B1">
              <w:tc>
                <w:tcPr>
                  <w:tcW w:w="12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4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E255B1" w:rsidRPr="00E07E07" w:rsidTr="00E255B1">
              <w:tc>
                <w:tcPr>
                  <w:tcW w:w="12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E255B1" w:rsidRPr="00E07E07" w:rsidTr="00E255B1">
              <w:tc>
                <w:tcPr>
                  <w:tcW w:w="12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14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3173C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FC29A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E255B1" w:rsidRPr="00E07E07" w:rsidTr="00E255B1">
              <w:tc>
                <w:tcPr>
                  <w:tcW w:w="12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14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FC29A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E255B1" w:rsidRPr="00E07E07" w:rsidTr="00E255B1">
              <w:tc>
                <w:tcPr>
                  <w:tcW w:w="12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6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4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6F4332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FC29A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E255B1" w:rsidRPr="00E07E07" w:rsidTr="00E255B1">
              <w:tc>
                <w:tcPr>
                  <w:tcW w:w="12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1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04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0A25EC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4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5B1" w:rsidRPr="00E07E07" w:rsidRDefault="000A25EC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255B1" w:rsidRPr="00E07E07" w:rsidRDefault="00ED331D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FC29AA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BA5446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5B1" w:rsidRPr="00E07E07" w:rsidRDefault="00E255B1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Если сравнить результаты освоения обучающимися программ основного общего образования по показателю «успе</w:t>
            </w:r>
            <w:r w:rsidR="00643B31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ваемость» в 2022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 году с результатами освоения учащимися программ основного общего образования по </w:t>
            </w:r>
            <w:r w:rsidR="00643B31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показателю «успеваемость» в 2021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 году, то можно отметить, что процент учащихся,</w:t>
            </w:r>
            <w:r w:rsidR="001F027F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окончив</w:t>
            </w:r>
            <w:r w:rsidR="0050557F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ши</w:t>
            </w:r>
            <w:r w:rsidR="00063055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х на «4» и «5», повысился на 7</w:t>
            </w:r>
            <w:r w:rsidR="001F027F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72466C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процентов</w:t>
            </w:r>
            <w:r w:rsidR="00063055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(в 2021</w:t>
            </w:r>
            <w:r w:rsidR="0050557F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 был 41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%)</w:t>
            </w:r>
            <w:r w:rsidR="001F027F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A25EC" w:rsidRPr="00E07E07" w:rsidRDefault="000A25EC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  <w:p w:rsidR="00063055" w:rsidRPr="00E07E07" w:rsidRDefault="00063055" w:rsidP="006E435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ВПР</w:t>
            </w:r>
          </w:p>
          <w:p w:rsidR="00063055" w:rsidRPr="00E07E07" w:rsidRDefault="00063055" w:rsidP="006E435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Перенесенные</w:t>
            </w:r>
            <w:proofErr w:type="gramEnd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на осень ВПР-2022 показали значительное снижение результатов по сравнению с итоговой отметкой за третью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четверть по русскому языку и математике в 5-х классах. Понизили свои р</w:t>
            </w:r>
            <w:r w:rsidR="00BA5446" w:rsidRPr="00E07E07">
              <w:rPr>
                <w:rFonts w:ascii="Times New Roman" w:hAnsi="Times New Roman" w:cs="Times New Roman"/>
                <w:sz w:val="24"/>
                <w:szCs w:val="24"/>
              </w:rPr>
              <w:t>езу</w:t>
            </w:r>
            <w:r w:rsidR="00231169" w:rsidRPr="00E07E07">
              <w:rPr>
                <w:rFonts w:ascii="Times New Roman" w:hAnsi="Times New Roman" w:cs="Times New Roman"/>
                <w:sz w:val="24"/>
                <w:szCs w:val="24"/>
              </w:rPr>
              <w:t>льтаты по русскому языку – 88,9 процентов</w:t>
            </w:r>
            <w:r w:rsidR="00BA5446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обучающихся, по математике</w:t>
            </w:r>
            <w:r w:rsidR="00231169"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– 77,78 процентов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, по биологии –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31169" w:rsidRPr="00E07E07">
              <w:rPr>
                <w:rFonts w:ascii="Times New Roman" w:hAnsi="Times New Roman" w:cs="Times New Roman"/>
                <w:sz w:val="24"/>
                <w:szCs w:val="24"/>
              </w:rPr>
              <w:t>88,9 процентов</w:t>
            </w:r>
          </w:p>
          <w:p w:rsidR="00063055" w:rsidRPr="00E07E07" w:rsidRDefault="00063055" w:rsidP="006E435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Причины несоответствия результатов ВПР и отметок:</w:t>
            </w:r>
          </w:p>
          <w:p w:rsidR="00063055" w:rsidRPr="00E07E07" w:rsidRDefault="00063055" w:rsidP="006E435A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дифференцированной работы с </w:t>
            </w:r>
            <w:proofErr w:type="gramStart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3055" w:rsidRPr="00E07E07" w:rsidRDefault="00063055" w:rsidP="006E435A">
            <w:pPr>
              <w:pStyle w:val="a9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</w:t>
            </w:r>
            <w:r w:rsidR="00492379" w:rsidRPr="00E07E07">
              <w:rPr>
                <w:rFonts w:ascii="Times New Roman" w:hAnsi="Times New Roman" w:cs="Times New Roman"/>
                <w:sz w:val="24"/>
                <w:szCs w:val="24"/>
              </w:rPr>
              <w:t>лученного ответа и его проверки.</w:t>
            </w:r>
          </w:p>
          <w:p w:rsidR="00EF2D87" w:rsidRPr="00E07E07" w:rsidRDefault="00EF2D87" w:rsidP="00E07E07">
            <w:pPr>
              <w:pStyle w:val="a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23A1E" w:rsidRPr="00E07E07" w:rsidRDefault="00EF2D87" w:rsidP="00E07E07">
            <w:pPr>
              <w:pStyle w:val="a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ГИА-2022</w:t>
            </w:r>
          </w:p>
          <w:p w:rsidR="00EF2D87" w:rsidRPr="00E07E07" w:rsidRDefault="00EF2D87" w:rsidP="006E435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2022 году ГИА прошла в обычном формате в соответствии с порядками ГИА-9 </w:t>
            </w:r>
            <w:r w:rsidR="0072466C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Девятиклассники сдавали ОГЭ по русскому языку и математике, а также по двум предметам на выбор. </w:t>
            </w:r>
          </w:p>
          <w:p w:rsidR="00EF3495" w:rsidRPr="00E07E07" w:rsidRDefault="00EF3495" w:rsidP="006E435A">
            <w:pPr>
              <w:pStyle w:val="a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ГИА в 9-х классах</w:t>
            </w:r>
          </w:p>
          <w:p w:rsidR="00A37ECF" w:rsidRPr="00E07E07" w:rsidRDefault="00A37ECF" w:rsidP="006E435A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В 2021/22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учебном году одним из условий допуска обучающихся 9-х классов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к ГИА было получение «зачета» за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итоговое собеседование.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Испытание прошло 09.02.2022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в МБОУ «</w:t>
            </w:r>
            <w:proofErr w:type="spellStart"/>
            <w:r w:rsidR="00231169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Ораз-Аульская</w:t>
            </w:r>
            <w:proofErr w:type="spellEnd"/>
            <w:r w:rsidR="00231169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ООШ </w:t>
            </w:r>
            <w:proofErr w:type="spellStart"/>
            <w:r w:rsidR="00231169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им.Н.А.Эсмухамбетова</w:t>
            </w:r>
            <w:proofErr w:type="spellEnd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в очном формате. В итоговом собеседовании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="00231169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приняли участие 6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(100%), все участники получили «зачет».</w:t>
            </w:r>
          </w:p>
          <w:p w:rsidR="00B23A1E" w:rsidRPr="00E07E07" w:rsidRDefault="00C35032" w:rsidP="006E435A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В 2022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="00231169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году 6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девятиклассников сдавали ГИА в форме ОГЭ. </w:t>
            </w:r>
            <w:proofErr w:type="gramStart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Обучающиеся</w:t>
            </w:r>
            <w:proofErr w:type="gramEnd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сдали ОГЭ по основным предметам – русскому языку и математике на достаточно высоком уровне.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</w:p>
          <w:p w:rsidR="00231169" w:rsidRPr="00E07E07" w:rsidRDefault="00231169" w:rsidP="00E07E07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37ECF" w:rsidRPr="00E07E07" w:rsidRDefault="00A37ECF" w:rsidP="00E07E07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ОГЭ по обязательным предметам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2040"/>
              <w:gridCol w:w="2694"/>
              <w:gridCol w:w="2835"/>
              <w:gridCol w:w="3402"/>
              <w:gridCol w:w="2835"/>
            </w:tblGrid>
            <w:tr w:rsidR="00A37ECF" w:rsidRPr="00E07E07" w:rsidTr="00A37ECF">
              <w:tc>
                <w:tcPr>
                  <w:tcW w:w="20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37ECF" w:rsidRPr="00E07E07" w:rsidRDefault="00A37ECF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Учебный</w:t>
                  </w:r>
                  <w:r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br/>
                  </w: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37ECF" w:rsidRPr="00E07E07" w:rsidRDefault="00A37ECF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37ECF" w:rsidRPr="00E07E07" w:rsidRDefault="00A37ECF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374406" w:rsidRPr="00E07E07" w:rsidTr="00374406">
              <w:tc>
                <w:tcPr>
                  <w:tcW w:w="204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iCs/>
                      <w:sz w:val="24"/>
                      <w:szCs w:val="24"/>
                    </w:rPr>
                    <w:t>Качество</w:t>
                  </w:r>
                </w:p>
              </w:tc>
            </w:tr>
            <w:tr w:rsidR="00374406" w:rsidRPr="00E07E07" w:rsidTr="00374406">
              <w:tc>
                <w:tcPr>
                  <w:tcW w:w="2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26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231169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50</w:t>
                  </w:r>
                  <w:r w:rsidR="00374406"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374406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10</w:t>
                  </w:r>
                  <w:r w:rsidR="00231169"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74406" w:rsidRPr="00E07E07" w:rsidRDefault="00231169" w:rsidP="00E07E07">
                  <w:pPr>
                    <w:pStyle w:val="a9"/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B23A1E" w:rsidRPr="00E07E07" w:rsidRDefault="00231169" w:rsidP="00E07E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 6</w:t>
            </w:r>
            <w:r w:rsidR="00B23A1E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выпускников</w:t>
            </w:r>
            <w:r w:rsidR="00B23A1E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B23A1E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9-го класса успешно сдали ОГЭ по выбранным предметам.</w:t>
            </w:r>
            <w:r w:rsidR="00B23A1E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B23A1E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ОГЭ по предметам по выбору показали стопроцентную успеваемость и в целом хорошее качество знаний обучающихся.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610"/>
              <w:gridCol w:w="3402"/>
              <w:gridCol w:w="3260"/>
              <w:gridCol w:w="3544"/>
            </w:tblGrid>
            <w:tr w:rsidR="00145084" w:rsidRPr="00E07E07" w:rsidTr="00145084">
              <w:tc>
                <w:tcPr>
                  <w:tcW w:w="3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Предмет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E07E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145084" w:rsidRPr="00E07E07" w:rsidTr="00145084">
              <w:tc>
                <w:tcPr>
                  <w:tcW w:w="3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231169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DC2270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231169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145084" w:rsidRPr="00E07E07" w:rsidTr="00145084">
              <w:tc>
                <w:tcPr>
                  <w:tcW w:w="3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231169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231169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231169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145084" w:rsidRPr="00E07E07" w:rsidTr="00145084">
              <w:tc>
                <w:tcPr>
                  <w:tcW w:w="3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Чеченский язык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231169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231169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54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145084" w:rsidRPr="00E07E07" w:rsidRDefault="00145084" w:rsidP="00E07E0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A37ECF" w:rsidRPr="00E07E07" w:rsidRDefault="00A37ECF" w:rsidP="00E07E07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4550A" w:rsidRPr="00E07E07" w:rsidRDefault="007A49E0" w:rsidP="00E07E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девятиклассники Школы успешно закончили 2021/22 учебный год и получили аттестаты об основном общем образовании. Аттестат с отличием </w:t>
            </w:r>
            <w:r w:rsidR="00231169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получил 1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человек, что составило</w:t>
            </w:r>
            <w:r w:rsidR="00231169"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16.6</w:t>
            </w:r>
            <w:r w:rsidRPr="00E07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процентов от общей численности выпускников.</w:t>
            </w:r>
          </w:p>
          <w:p w:rsidR="00B01639" w:rsidRPr="00E07E07" w:rsidRDefault="00B01639" w:rsidP="006E43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Выводы о результатах ГИА-9</w:t>
            </w:r>
            <w:r w:rsidR="00FC11D5" w:rsidRPr="00E07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B01639" w:rsidRPr="00E07E07" w:rsidRDefault="00231169" w:rsidP="006E435A">
            <w:pPr>
              <w:numPr>
                <w:ilvl w:val="0"/>
                <w:numId w:val="42"/>
              </w:numPr>
              <w:spacing w:before="100" w:beforeAutospacing="1" w:after="0" w:line="240" w:lineRule="auto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9-х класса</w:t>
            </w:r>
            <w:r w:rsidR="00B01639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показали неплохую</w:t>
            </w:r>
            <w:r w:rsidR="00B01639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B01639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 по результатам ГИА</w:t>
            </w:r>
            <w:r w:rsidR="00B01639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B01639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всем предметам.</w:t>
            </w:r>
          </w:p>
          <w:p w:rsidR="000C7E0B" w:rsidRPr="00E07E07" w:rsidRDefault="00B01639" w:rsidP="006E435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Среди выпускников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9-х классов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231169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аттестат с отличием получили 1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 w:rsidR="00231169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(16,6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%).</w:t>
            </w:r>
          </w:p>
          <w:p w:rsidR="00994B89" w:rsidRDefault="00994B89" w:rsidP="006E435A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4781" w:rsidRPr="00E07E07" w:rsidRDefault="001C323E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Оценка организации учебного процесса</w:t>
            </w:r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C7E0B" w:rsidRPr="00E07E07" w:rsidRDefault="000C7E0B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7609C" w:rsidRPr="00E07E07" w:rsidRDefault="00C7609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      </w:r>
          </w:p>
          <w:p w:rsidR="00C7609C" w:rsidRPr="00E07E07" w:rsidRDefault="00C7609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– 1 сентября, окончание – 31 мая.</w:t>
            </w:r>
          </w:p>
          <w:p w:rsidR="00C7609C" w:rsidRPr="00E07E07" w:rsidRDefault="00C7609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 1-е классы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– 33 недели, 2–8-е классы –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35 недель,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31169" w:rsidRPr="00E07E07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по окончании ГИА.</w:t>
            </w:r>
          </w:p>
          <w:p w:rsidR="00C7609C" w:rsidRPr="00E07E07" w:rsidRDefault="00C7609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40 минут.</w:t>
            </w:r>
          </w:p>
          <w:p w:rsidR="000C7E0B" w:rsidRPr="00E07E07" w:rsidRDefault="00C7609C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Школе осуществляется по пятидневной учебной неделе для 1-4-х классов, по шестидневной учебной неделе — для 5</w:t>
            </w:r>
            <w:r w:rsidR="00944E5B" w:rsidRPr="00E07E07">
              <w:rPr>
                <w:rFonts w:ascii="Times New Roman" w:hAnsi="Times New Roman" w:cs="Times New Roman"/>
                <w:sz w:val="24"/>
                <w:szCs w:val="24"/>
              </w:rPr>
              <w:t>–9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классов. Занятия проводятся в две смены </w:t>
            </w:r>
            <w:proofErr w:type="gramStart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231169" w:rsidRPr="00E07E07">
              <w:rPr>
                <w:rFonts w:ascii="Times New Roman" w:hAnsi="Times New Roman" w:cs="Times New Roman"/>
                <w:sz w:val="24"/>
                <w:szCs w:val="24"/>
              </w:rPr>
              <w:t>: 1 смена – 1,4,7,8,9 классы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169" w:rsidRPr="00E07E07">
              <w:rPr>
                <w:rFonts w:ascii="Times New Roman" w:hAnsi="Times New Roman" w:cs="Times New Roman"/>
                <w:sz w:val="24"/>
                <w:szCs w:val="24"/>
              </w:rPr>
              <w:t>2 смена- 2,3,5,6 классы</w:t>
            </w:r>
            <w:r w:rsidR="00944E5B" w:rsidRPr="00E07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09C" w:rsidRPr="00E07E07" w:rsidRDefault="000C7E0B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</w:t>
            </w:r>
            <w:r w:rsidR="00C7609C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 деятельности</w:t>
            </w:r>
          </w:p>
          <w:p w:rsidR="000C7E0B" w:rsidRPr="00E07E07" w:rsidRDefault="000C7E0B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483"/>
              <w:gridCol w:w="2127"/>
              <w:gridCol w:w="5103"/>
              <w:gridCol w:w="2835"/>
              <w:gridCol w:w="2976"/>
            </w:tblGrid>
            <w:tr w:rsidR="00C7609C" w:rsidRPr="00E07E07" w:rsidTr="00C7609C"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Продолжительность урока (минут)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C7609C" w:rsidRPr="00E07E07" w:rsidTr="00C7609C"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Ступенчатый</w:t>
                  </w:r>
                  <w:proofErr w:type="spellEnd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режим</w:t>
                  </w:r>
                  <w:proofErr w:type="spellEnd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</w:t>
                  </w:r>
                </w:p>
                <w:p w:rsidR="00C7609C" w:rsidRPr="00E07E07" w:rsidRDefault="00C7609C" w:rsidP="00E07E07">
                  <w:pPr>
                    <w:pStyle w:val="a9"/>
                    <w:numPr>
                      <w:ilvl w:val="0"/>
                      <w:numId w:val="4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35 </w:t>
                  </w:r>
                  <w:proofErr w:type="spellStart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минут</w:t>
                  </w:r>
                  <w:proofErr w:type="spellEnd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сентябрь–декабрь</w:t>
                  </w:r>
                  <w:proofErr w:type="spellEnd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);</w:t>
                  </w:r>
                </w:p>
                <w:p w:rsidR="00C7609C" w:rsidRPr="00E07E07" w:rsidRDefault="00C7609C" w:rsidP="00E07E07">
                  <w:pPr>
                    <w:pStyle w:val="a9"/>
                    <w:numPr>
                      <w:ilvl w:val="0"/>
                      <w:numId w:val="4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40 </w:t>
                  </w:r>
                  <w:proofErr w:type="spellStart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минут</w:t>
                  </w:r>
                  <w:proofErr w:type="spellEnd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январь–май</w:t>
                  </w:r>
                  <w:proofErr w:type="spellEnd"/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33</w:t>
                  </w:r>
                </w:p>
              </w:tc>
            </w:tr>
            <w:tr w:rsidR="00C7609C" w:rsidRPr="00E07E07" w:rsidTr="00C7609C"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2–</w:t>
                  </w: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</w:t>
                  </w:r>
                </w:p>
              </w:tc>
            </w:tr>
            <w:tr w:rsidR="00C7609C" w:rsidRPr="00E07E07" w:rsidTr="00C7609C"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944E5B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5-8-е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C7609C" w:rsidRPr="00E07E07" w:rsidTr="00C7609C"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C7609C" w:rsidRPr="00E07E07" w:rsidTr="00C7609C">
              <w:tc>
                <w:tcPr>
                  <w:tcW w:w="14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E07E07">
                  <w:pPr>
                    <w:pStyle w:val="a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7609C" w:rsidRPr="00E07E07" w:rsidRDefault="00C7609C" w:rsidP="0013004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C7E0B" w:rsidRPr="00E07E07" w:rsidRDefault="000C7E0B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09C" w:rsidRPr="00E07E07" w:rsidRDefault="00C7609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учебных занятий – 8 </w:t>
            </w:r>
            <w:r w:rsidR="00944E5B" w:rsidRPr="00E07E07">
              <w:rPr>
                <w:rFonts w:ascii="Times New Roman" w:hAnsi="Times New Roman" w:cs="Times New Roman"/>
                <w:sz w:val="24"/>
                <w:szCs w:val="24"/>
              </w:rPr>
              <w:t>ч 30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0C7E0B" w:rsidRPr="00E07E07" w:rsidRDefault="000C7E0B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09C" w:rsidRPr="00E07E07" w:rsidRDefault="00C7609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4781" w:rsidRPr="00E07E07" w:rsidRDefault="001C323E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Оценка </w:t>
            </w:r>
            <w:proofErr w:type="spellStart"/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востребованности</w:t>
            </w:r>
            <w:proofErr w:type="spellEnd"/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выпускников</w:t>
            </w:r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701F3" w:rsidRPr="00E07E07" w:rsidRDefault="001701F3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W w:w="4956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6"/>
              <w:gridCol w:w="2126"/>
              <w:gridCol w:w="2410"/>
              <w:gridCol w:w="3119"/>
              <w:gridCol w:w="2693"/>
              <w:gridCol w:w="3117"/>
            </w:tblGrid>
            <w:tr w:rsidR="00944E5B" w:rsidRPr="00E07E07" w:rsidTr="00944E5B">
              <w:tc>
                <w:tcPr>
                  <w:tcW w:w="112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Год</w:t>
                  </w:r>
                </w:p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выпуска</w:t>
                  </w:r>
                </w:p>
              </w:tc>
              <w:tc>
                <w:tcPr>
                  <w:tcW w:w="10348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31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4E5B" w:rsidRPr="00E07E07" w:rsidRDefault="00944E5B" w:rsidP="00E07E0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4E5B" w:rsidRPr="00E07E07" w:rsidTr="00944E5B">
              <w:trPr>
                <w:trHeight w:val="974"/>
              </w:trPr>
              <w:tc>
                <w:tcPr>
                  <w:tcW w:w="112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Перешли в</w:t>
                  </w:r>
                </w:p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10-й класс</w:t>
                  </w:r>
                </w:p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Школы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Перешли в</w:t>
                  </w:r>
                </w:p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10-й класс</w:t>
                  </w:r>
                </w:p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другой ОО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Поступили в</w:t>
                  </w:r>
                </w:p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профессиональную</w:t>
                  </w:r>
                </w:p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31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Всего</w:t>
                  </w:r>
                </w:p>
              </w:tc>
            </w:tr>
            <w:tr w:rsidR="00944E5B" w:rsidRPr="00E07E07" w:rsidTr="00944E5B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81DA5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E2197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E2197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81DA5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81DA5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10</w:t>
                  </w:r>
                </w:p>
              </w:tc>
            </w:tr>
            <w:tr w:rsidR="00944E5B" w:rsidRPr="00E07E07" w:rsidTr="00944E5B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E2197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E2197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E2197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E2197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DE2197" w:rsidP="00130041">
                  <w:pPr>
                    <w:pStyle w:val="a9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6</w:t>
                  </w:r>
                </w:p>
              </w:tc>
            </w:tr>
            <w:tr w:rsidR="00944E5B" w:rsidRPr="00E07E07" w:rsidTr="00944E5B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1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-</w:t>
                  </w:r>
                </w:p>
              </w:tc>
            </w:tr>
            <w:tr w:rsidR="00944E5B" w:rsidRPr="00E07E07" w:rsidTr="00944E5B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5</w:t>
                  </w:r>
                </w:p>
              </w:tc>
            </w:tr>
            <w:tr w:rsidR="00944E5B" w:rsidRPr="00E07E07" w:rsidTr="00944E5B">
              <w:tc>
                <w:tcPr>
                  <w:tcW w:w="1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1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944E5B" w:rsidRPr="00E07E07" w:rsidRDefault="00944E5B" w:rsidP="00130041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94B89" w:rsidRPr="00994B89" w:rsidRDefault="00C775B3" w:rsidP="00E07E07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В 2022 году</w:t>
            </w:r>
            <w:r w:rsidR="00C96FD5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0A4781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число выпускников 9-го класса, которые продолжили обучение в других общеобразовательных организациях </w:t>
            </w:r>
            <w:r w:rsidR="00C96FD5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остается стабильным. </w:t>
            </w:r>
          </w:p>
          <w:p w:rsidR="000A4781" w:rsidRPr="00E07E07" w:rsidRDefault="001C323E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0A4781"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 Оценка качества кадрового обеспечения</w:t>
            </w:r>
            <w:r w:rsidR="005D3992" w:rsidRPr="00E07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На период </w:t>
            </w:r>
            <w:proofErr w:type="spellStart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самообследования</w:t>
            </w:r>
            <w:proofErr w:type="spellEnd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в Школе работают </w:t>
            </w:r>
            <w:r w:rsidR="00CC4A70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16</w:t>
            </w:r>
            <w:r w:rsidR="0072466C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педагогов.</w:t>
            </w:r>
            <w:r w:rsidR="00C96FD5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C96FD5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Основные принципы кадровой политики направлены:</w:t>
            </w:r>
          </w:p>
          <w:p w:rsidR="000A4781" w:rsidRPr="00E07E07" w:rsidRDefault="00A1660C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-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0A4781" w:rsidRPr="00E07E07" w:rsidRDefault="00A1660C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-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0A4781" w:rsidRPr="00E07E07" w:rsidRDefault="00A1660C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-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повышения уровня квалификации персонала.</w:t>
            </w:r>
          </w:p>
          <w:tbl>
            <w:tblPr>
              <w:tblW w:w="14598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1472"/>
              <w:gridCol w:w="1701"/>
              <w:gridCol w:w="1425"/>
            </w:tblGrid>
            <w:tr w:rsidR="003C2BB1" w:rsidRPr="00E07E07" w:rsidTr="00A45EB0">
              <w:trPr>
                <w:trHeight w:val="66"/>
              </w:trPr>
              <w:tc>
                <w:tcPr>
                  <w:tcW w:w="11472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3C2BB1" w:rsidRPr="00E07E07" w:rsidRDefault="00E07E07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</w:t>
                  </w:r>
                  <w:r w:rsidR="003C2BB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</w:t>
                  </w:r>
                </w:p>
              </w:tc>
              <w:tc>
                <w:tcPr>
                  <w:tcW w:w="1425" w:type="dxa"/>
                </w:tcPr>
                <w:p w:rsidR="003C2BB1" w:rsidRPr="00E07E07" w:rsidRDefault="00E07E07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63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%</w:t>
                  </w:r>
                </w:p>
              </w:tc>
            </w:tr>
            <w:tr w:rsidR="003C2BB1" w:rsidRPr="00E07E07" w:rsidTr="00A45EB0">
              <w:trPr>
                <w:trHeight w:val="56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работников ОУ (все работники)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5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3C2BB1" w:rsidRPr="00E07E07" w:rsidTr="00A45EB0">
              <w:trPr>
                <w:trHeight w:val="57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 педагогических работников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55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61,5</w:t>
                  </w:r>
                </w:p>
              </w:tc>
            </w:tr>
            <w:tr w:rsidR="003C2BB1" w:rsidRPr="00E07E07" w:rsidTr="00A45EB0">
              <w:trPr>
                <w:trHeight w:val="56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Учителя, ведущие уроки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5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50</w:t>
                  </w:r>
                </w:p>
              </w:tc>
            </w:tr>
            <w:tr w:rsidR="003C2BB1" w:rsidRPr="00E07E07" w:rsidTr="00A45EB0">
              <w:trPr>
                <w:trHeight w:val="113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с высшим образованием</w:t>
                  </w:r>
                </w:p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6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3C2BB1" w:rsidRPr="00E07E07" w:rsidTr="00A45EB0">
              <w:trPr>
                <w:trHeight w:val="56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высшим педагогическим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6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45E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11,5</w:t>
                  </w:r>
                </w:p>
              </w:tc>
            </w:tr>
            <w:tr w:rsidR="003C2BB1" w:rsidRPr="00E07E07" w:rsidTr="00A45EB0">
              <w:trPr>
                <w:trHeight w:val="113"/>
              </w:trPr>
              <w:tc>
                <w:tcPr>
                  <w:tcW w:w="11472" w:type="dxa"/>
                </w:tcPr>
                <w:p w:rsidR="003C2BB1" w:rsidRPr="00E07E07" w:rsidRDefault="00A45EB0" w:rsidP="00A45EB0">
                  <w:pPr>
                    <w:widowControl w:val="0"/>
                    <w:tabs>
                      <w:tab w:val="left" w:pos="1602"/>
                      <w:tab w:val="left" w:pos="2677"/>
                      <w:tab w:val="left" w:pos="3219"/>
                      <w:tab w:val="left" w:pos="5226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высшим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(не </w:t>
                  </w:r>
                  <w:r w:rsidR="00E77E0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педагогическим), </w:t>
                  </w:r>
                  <w:r w:rsidR="003C2BB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прошедшие переподготовку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7,6</w:t>
                  </w:r>
                </w:p>
              </w:tc>
            </w:tr>
            <w:tr w:rsidR="003C2BB1" w:rsidRPr="00E07E07" w:rsidTr="00A45EB0">
              <w:trPr>
                <w:trHeight w:val="245"/>
              </w:trPr>
              <w:tc>
                <w:tcPr>
                  <w:tcW w:w="11472" w:type="dxa"/>
                </w:tcPr>
                <w:p w:rsidR="003C2BB1" w:rsidRPr="00E07E07" w:rsidRDefault="00E07E07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Педагогические работники,</w:t>
                  </w:r>
                  <w:r w:rsidR="00A45E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C2BB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прошедшие курсы повышения квалификации за последние 3 года (физические </w:t>
                  </w:r>
                  <w:r w:rsidR="003C2BB1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лица)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6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61.5</w:t>
                  </w:r>
                </w:p>
              </w:tc>
            </w:tr>
            <w:tr w:rsidR="003C2BB1" w:rsidRPr="00E07E07" w:rsidTr="00A45EB0">
              <w:trPr>
                <w:trHeight w:val="170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Учителя, аттестованные на квалификационные категории (всего):</w:t>
                  </w:r>
                </w:p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6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3.8</w:t>
                  </w:r>
                </w:p>
              </w:tc>
            </w:tr>
            <w:tr w:rsidR="003C2BB1" w:rsidRPr="00E07E07" w:rsidTr="00A45EB0">
              <w:trPr>
                <w:trHeight w:val="66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105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высшую квалификационную категорию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25" w:type="dxa"/>
                </w:tcPr>
                <w:p w:rsidR="003C2BB1" w:rsidRPr="00E07E07" w:rsidRDefault="00A45EB0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6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3.8</w:t>
                  </w:r>
                </w:p>
              </w:tc>
            </w:tr>
            <w:tr w:rsidR="003C2BB1" w:rsidRPr="00E07E07" w:rsidTr="00A45EB0">
              <w:trPr>
                <w:trHeight w:val="66"/>
              </w:trPr>
              <w:tc>
                <w:tcPr>
                  <w:tcW w:w="11472" w:type="dxa"/>
                </w:tcPr>
                <w:p w:rsidR="003C2BB1" w:rsidRPr="00E07E07" w:rsidRDefault="003C2BB1" w:rsidP="00A45EB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первую квалификационную категорию</w:t>
                  </w:r>
                </w:p>
              </w:tc>
              <w:tc>
                <w:tcPr>
                  <w:tcW w:w="1701" w:type="dxa"/>
                </w:tcPr>
                <w:p w:rsidR="003C2BB1" w:rsidRPr="00E07E07" w:rsidRDefault="00CC4A70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576" w:right="57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5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6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2BB1" w:rsidRPr="00E07E07" w:rsidRDefault="003C2BB1" w:rsidP="00E07E07">
            <w:pPr>
              <w:widowControl w:val="0"/>
              <w:tabs>
                <w:tab w:val="left" w:pos="245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4657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2226"/>
              <w:gridCol w:w="2431"/>
            </w:tblGrid>
            <w:tr w:rsidR="003C2BB1" w:rsidRPr="00E07E07" w:rsidTr="002B0657">
              <w:trPr>
                <w:trHeight w:val="408"/>
              </w:trPr>
              <w:tc>
                <w:tcPr>
                  <w:tcW w:w="12226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90" w:right="145" w:hanging="52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3C2BB1" w:rsidRPr="00E07E07" w:rsidTr="002B0657">
              <w:trPr>
                <w:trHeight w:val="217"/>
              </w:trPr>
              <w:tc>
                <w:tcPr>
                  <w:tcW w:w="12226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0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Административно-управленческий персонал (физические лица) (всего)</w:t>
                  </w:r>
                </w:p>
              </w:tc>
              <w:tc>
                <w:tcPr>
                  <w:tcW w:w="2431" w:type="dxa"/>
                </w:tcPr>
                <w:p w:rsidR="003C2BB1" w:rsidRPr="00E07E07" w:rsidRDefault="00897DEF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5</w:t>
                  </w:r>
                </w:p>
              </w:tc>
            </w:tr>
            <w:tr w:rsidR="003C2BB1" w:rsidRPr="00E07E07" w:rsidTr="002B0657">
              <w:trPr>
                <w:trHeight w:val="219"/>
              </w:trPr>
              <w:tc>
                <w:tcPr>
                  <w:tcW w:w="12226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0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Административно-управленческий персонал (штатные единицы) (всего)</w:t>
                  </w:r>
                </w:p>
              </w:tc>
              <w:tc>
                <w:tcPr>
                  <w:tcW w:w="2431" w:type="dxa"/>
                </w:tcPr>
                <w:p w:rsidR="003C2BB1" w:rsidRPr="00E07E07" w:rsidRDefault="00897DEF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5</w:t>
                  </w:r>
                </w:p>
              </w:tc>
            </w:tr>
            <w:tr w:rsidR="003C2BB1" w:rsidRPr="00E07E07" w:rsidTr="002B0657">
              <w:trPr>
                <w:trHeight w:val="378"/>
              </w:trPr>
              <w:tc>
                <w:tcPr>
                  <w:tcW w:w="12226" w:type="dxa"/>
                </w:tcPr>
                <w:p w:rsidR="003C2BB1" w:rsidRPr="00E07E07" w:rsidRDefault="003C2BB1" w:rsidP="00E07E07">
                  <w:pPr>
                    <w:widowControl w:val="0"/>
                    <w:tabs>
                      <w:tab w:val="left" w:pos="3938"/>
                      <w:tab w:val="left" w:pos="5171"/>
                      <w:tab w:val="left" w:pos="6418"/>
                    </w:tabs>
                    <w:autoSpaceDE w:val="0"/>
                    <w:autoSpaceDN w:val="0"/>
                    <w:spacing w:after="0" w:line="240" w:lineRule="auto"/>
                    <w:ind w:left="105" w:right="10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Административно-управленческий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персонал,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имеющий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E07E07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специальное 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образовани</w:t>
                  </w:r>
                  <w:proofErr w:type="gramStart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е(</w:t>
                  </w:r>
                  <w:proofErr w:type="gramEnd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менеджмент)</w:t>
                  </w:r>
                </w:p>
              </w:tc>
              <w:tc>
                <w:tcPr>
                  <w:tcW w:w="2431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5</w:t>
                  </w:r>
                </w:p>
              </w:tc>
            </w:tr>
            <w:tr w:rsidR="003C2BB1" w:rsidRPr="00E07E07" w:rsidTr="00E07E07">
              <w:trPr>
                <w:trHeight w:val="350"/>
              </w:trPr>
              <w:tc>
                <w:tcPr>
                  <w:tcW w:w="12226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05"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      </w:r>
                </w:p>
              </w:tc>
              <w:tc>
                <w:tcPr>
                  <w:tcW w:w="2431" w:type="dxa"/>
                </w:tcPr>
                <w:p w:rsidR="003C2BB1" w:rsidRPr="00E07E07" w:rsidRDefault="00CC45E2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1</w:t>
                  </w:r>
                </w:p>
              </w:tc>
            </w:tr>
            <w:tr w:rsidR="003C2BB1" w:rsidRPr="00E07E07" w:rsidTr="002B0657">
              <w:trPr>
                <w:trHeight w:val="219"/>
              </w:trPr>
              <w:tc>
                <w:tcPr>
                  <w:tcW w:w="12226" w:type="dxa"/>
                </w:tcPr>
                <w:p w:rsidR="003C2BB1" w:rsidRPr="00E07E07" w:rsidRDefault="003C2BB1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10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Административно-управленческий персонал, ведущий учебные часы</w:t>
                  </w:r>
                </w:p>
              </w:tc>
              <w:tc>
                <w:tcPr>
                  <w:tcW w:w="2431" w:type="dxa"/>
                </w:tcPr>
                <w:p w:rsidR="003C2BB1" w:rsidRPr="00E07E07" w:rsidRDefault="00CC45E2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C2BB1" w:rsidRPr="00E07E07" w:rsidTr="002B0657">
              <w:trPr>
                <w:trHeight w:val="379"/>
              </w:trPr>
              <w:tc>
                <w:tcPr>
                  <w:tcW w:w="12226" w:type="dxa"/>
                </w:tcPr>
                <w:p w:rsidR="003C2BB1" w:rsidRPr="00E07E07" w:rsidRDefault="003C2BB1" w:rsidP="00E07E07">
                  <w:pPr>
                    <w:widowControl w:val="0"/>
                    <w:tabs>
                      <w:tab w:val="left" w:pos="1256"/>
                      <w:tab w:val="left" w:pos="2472"/>
                      <w:tab w:val="left" w:pos="3862"/>
                      <w:tab w:val="left" w:pos="5347"/>
                      <w:tab w:val="left" w:pos="5827"/>
                    </w:tabs>
                    <w:autoSpaceDE w:val="0"/>
                    <w:autoSpaceDN w:val="0"/>
                    <w:spacing w:after="0" w:line="240" w:lineRule="auto"/>
                    <w:ind w:left="105" w:right="9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Учителя,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имеющие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внутреннее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совмещение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по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административно- управленческой должности (физических</w:t>
                  </w:r>
                  <w:r w:rsidR="00897DEF"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лиц)</w:t>
                  </w:r>
                </w:p>
              </w:tc>
              <w:tc>
                <w:tcPr>
                  <w:tcW w:w="2431" w:type="dxa"/>
                </w:tcPr>
                <w:p w:rsidR="003C2BB1" w:rsidRPr="00E07E07" w:rsidRDefault="002B0657" w:rsidP="00E07E07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B3002" w:rsidRPr="00E07E07" w:rsidRDefault="007B3002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A4781" w:rsidRPr="00E07E07" w:rsidRDefault="000A4781" w:rsidP="00E07E07">
            <w:pPr>
              <w:pStyle w:val="a9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      </w:r>
          </w:p>
          <w:p w:rsidR="000A4781" w:rsidRPr="00E07E07" w:rsidRDefault="00434A90" w:rsidP="00E07E07">
            <w:pPr>
              <w:pStyle w:val="a9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0A4781"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образовательная деятельность в школе обеспечена квалифицированным профессиональным педагогическим составом;</w:t>
            </w:r>
          </w:p>
          <w:p w:rsidR="000A4781" w:rsidRPr="00E07E07" w:rsidRDefault="00434A90" w:rsidP="00E07E07">
            <w:pPr>
              <w:pStyle w:val="a9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0A4781"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в Школе создана устойчивая целевая кадровая система, в которой осуществляется подготовка новых кадров из числа собственных выпускников;</w:t>
            </w:r>
          </w:p>
          <w:p w:rsidR="000A4781" w:rsidRPr="00E07E07" w:rsidRDefault="00434A90" w:rsidP="00E07E07">
            <w:pPr>
              <w:pStyle w:val="a9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0A4781"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кадровый потенциал Школы динамично развивается на основе целенаправленной работы по </w:t>
            </w:r>
            <w:hyperlink r:id="rId10" w:anchor="/document/16/4019/" w:history="1">
              <w:r w:rsidR="000A4781" w:rsidRPr="00E07E07">
                <w:rPr>
                  <w:rStyle w:val="a6"/>
                  <w:rFonts w:ascii="Times New Roman" w:hAnsi="Times New Roman" w:cs="Times New Roman"/>
                  <w:b w:val="0"/>
                  <w:sz w:val="24"/>
                  <w:szCs w:val="24"/>
                </w:rPr>
                <w:t>повышению квалификации педагогов</w:t>
              </w:r>
            </w:hyperlink>
            <w:r w:rsidR="000A4781" w:rsidRPr="00E07E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434A90" w:rsidRPr="00E07E07" w:rsidRDefault="00434A90" w:rsidP="00E07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Анализ условий реализации программы начального общего образования и основного общего образования в части формирования функциональной</w:t>
            </w:r>
            <w:r w:rsidR="00CC45E2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универсальных способов деятельности), включающей овладение ключевыми компетенциями, составляющими основу готовности</w:t>
            </w:r>
          </w:p>
          <w:p w:rsidR="00434A90" w:rsidRDefault="00434A90" w:rsidP="00E07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успешному взаимодействию с изменяющимся миром и дальнейшему успешному образованию, показал недостаточную готовность педагогических кадров. 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</w:t>
            </w:r>
            <w:r w:rsidR="00CC45E2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кадров МБОУ «</w:t>
            </w:r>
            <w:proofErr w:type="spellStart"/>
            <w:r w:rsidR="00CC45E2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Ораз-Аульская</w:t>
            </w:r>
            <w:proofErr w:type="spellEnd"/>
            <w:r w:rsidR="00CC45E2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CC45E2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им.Н.А.Эсмухамбетова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включены мероприятия по оценке и формированию функциональной грамотности – читательской, математической,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финансовой,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креативного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мышления, глобальных компетенций 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proofErr w:type="gram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профессиональных объединений. </w:t>
            </w:r>
          </w:p>
          <w:p w:rsidR="00466FA3" w:rsidRDefault="00466FA3" w:rsidP="00E07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6FA3" w:rsidRPr="00E07E07" w:rsidRDefault="00466FA3" w:rsidP="00E07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2197" w:rsidRPr="00E07E07" w:rsidRDefault="00DE2197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4781" w:rsidRPr="00E07E07" w:rsidRDefault="001C323E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Оценка качества учебно-методического и библиотечно-информационного обеспечения</w:t>
            </w:r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Общая характеристика: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объем библиотечного фонда – </w:t>
            </w:r>
            <w:r w:rsidR="000E7315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3514</w:t>
            </w:r>
            <w:r w:rsidR="00092682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единиц;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книгообеспеченность</w:t>
            </w:r>
            <w:proofErr w:type="spellEnd"/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– 100 процентов;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обращаемость –</w:t>
            </w:r>
            <w:r w:rsidR="00092682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2647 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единиц в год;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объем учебного фонда – </w:t>
            </w:r>
            <w:r w:rsidR="000E7315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3097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единица.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Фонд библиотеки формируется за счет федерального</w:t>
            </w:r>
            <w:r w:rsidR="009648DA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бюджет</w:t>
            </w:r>
            <w:r w:rsidR="009648DA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Состав фонда и его использование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2"/>
              <w:gridCol w:w="5831"/>
              <w:gridCol w:w="3873"/>
              <w:gridCol w:w="4482"/>
            </w:tblGrid>
            <w:tr w:rsidR="000A4781" w:rsidRPr="00E07E07" w:rsidTr="00035009">
              <w:trPr>
                <w:jc w:val="center"/>
              </w:trPr>
              <w:tc>
                <w:tcPr>
                  <w:tcW w:w="4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3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Количество единиц в фонде</w:t>
                  </w:r>
                </w:p>
              </w:tc>
              <w:tc>
                <w:tcPr>
                  <w:tcW w:w="4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50071D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Сколько экземпляров</w:t>
                  </w:r>
                  <w:r w:rsidR="000A4781"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br/>
                    <w:t>выдавалось за год</w:t>
                  </w:r>
                </w:p>
              </w:tc>
            </w:tr>
            <w:tr w:rsidR="000A4781" w:rsidRPr="00E07E07" w:rsidTr="00035009">
              <w:trPr>
                <w:jc w:val="center"/>
              </w:trPr>
              <w:tc>
                <w:tcPr>
                  <w:tcW w:w="4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3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E7315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3097</w:t>
                  </w:r>
                </w:p>
              </w:tc>
              <w:tc>
                <w:tcPr>
                  <w:tcW w:w="4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DE2197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135</w:t>
                  </w:r>
                </w:p>
              </w:tc>
            </w:tr>
            <w:tr w:rsidR="000A4781" w:rsidRPr="00E07E07" w:rsidTr="00035009">
              <w:trPr>
                <w:jc w:val="center"/>
              </w:trPr>
              <w:tc>
                <w:tcPr>
                  <w:tcW w:w="4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3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071D" w:rsidRPr="00E07E07" w:rsidRDefault="00300C60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237</w:t>
                  </w:r>
                </w:p>
              </w:tc>
              <w:tc>
                <w:tcPr>
                  <w:tcW w:w="4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DE2197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</w:tr>
            <w:tr w:rsidR="000A4781" w:rsidRPr="00E07E07" w:rsidTr="00035009">
              <w:trPr>
                <w:jc w:val="center"/>
              </w:trPr>
              <w:tc>
                <w:tcPr>
                  <w:tcW w:w="4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3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300C60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4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DE2197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</w:tr>
            <w:tr w:rsidR="000A4781" w:rsidRPr="00E07E07" w:rsidTr="00035009">
              <w:trPr>
                <w:jc w:val="center"/>
              </w:trPr>
              <w:tc>
                <w:tcPr>
                  <w:tcW w:w="48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pStyle w:val="a9"/>
                    <w:jc w:val="both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35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300C60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DE2197" w:rsidP="00A45EB0">
                  <w:pPr>
                    <w:pStyle w:val="a9"/>
                    <w:jc w:val="center"/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</w:pPr>
                  <w:r w:rsidRPr="00E07E07">
                    <w:rPr>
                      <w:rStyle w:val="ac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Фонд библиотеки соответствует требованиям ФГОС, учебники фонда</w:t>
            </w:r>
            <w:r w:rsidR="0088309E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входят в федеральный </w:t>
            </w:r>
            <w:r w:rsidR="00754DF2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перечень,</w:t>
            </w:r>
            <w:r w:rsidR="0088309E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у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твержденный </w:t>
            </w:r>
            <w:hyperlink r:id="rId11" w:anchor="/document/99/565295909/XA00M1S2LR/" w:history="1">
              <w:r w:rsidRPr="00E07E07">
                <w:rPr>
                  <w:rStyle w:val="ac"/>
                  <w:rFonts w:ascii="Times New Roman" w:hAnsi="Times New Roman" w:cs="Times New Roman"/>
                  <w:i w:val="0"/>
                  <w:sz w:val="24"/>
                  <w:szCs w:val="24"/>
                </w:rPr>
                <w:t>приказом </w:t>
              </w:r>
              <w:proofErr w:type="spellStart"/>
              <w:r w:rsidRPr="00E07E07">
                <w:rPr>
                  <w:rStyle w:val="ac"/>
                  <w:rFonts w:ascii="Times New Roman" w:hAnsi="Times New Roman" w:cs="Times New Roman"/>
                  <w:i w:val="0"/>
                  <w:sz w:val="24"/>
                  <w:szCs w:val="24"/>
                </w:rPr>
                <w:t>Минпросвещения</w:t>
              </w:r>
              <w:proofErr w:type="spellEnd"/>
              <w:r w:rsidRPr="00E07E07">
                <w:rPr>
                  <w:rStyle w:val="ac"/>
                  <w:rFonts w:ascii="Times New Roman" w:hAnsi="Times New Roman" w:cs="Times New Roman"/>
                  <w:i w:val="0"/>
                  <w:sz w:val="24"/>
                  <w:szCs w:val="24"/>
                </w:rPr>
                <w:t xml:space="preserve"> России от 20.05.2020 № 254</w:t>
              </w:r>
            </w:hyperlink>
            <w:r w:rsidR="009648DA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Средний уровень посещаемости библиотеки – </w:t>
            </w:r>
            <w:r w:rsidR="00DE2197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3 человека 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в день.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На официальном </w:t>
            </w:r>
            <w:hyperlink r:id="rId12" w:anchor="/document/16/2227/" w:history="1">
              <w:r w:rsidRPr="00E07E07">
                <w:rPr>
                  <w:rStyle w:val="ac"/>
                  <w:rFonts w:ascii="Times New Roman" w:hAnsi="Times New Roman" w:cs="Times New Roman"/>
                  <w:i w:val="0"/>
                  <w:sz w:val="24"/>
                  <w:szCs w:val="24"/>
                </w:rPr>
                <w:t>сайте школы</w:t>
              </w:r>
            </w:hyperlink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 есть страница библиотеки с информацией о работе и проводимых мероприятиях </w:t>
            </w:r>
            <w:hyperlink r:id="rId13" w:anchor="/document/16/38785/" w:history="1">
              <w:r w:rsidRPr="00E07E07">
                <w:rPr>
                  <w:rStyle w:val="ac"/>
                  <w:rFonts w:ascii="Times New Roman" w:hAnsi="Times New Roman" w:cs="Times New Roman"/>
                  <w:i w:val="0"/>
                  <w:sz w:val="24"/>
                  <w:szCs w:val="24"/>
                </w:rPr>
                <w:t>библиотеки Школы</w:t>
              </w:r>
            </w:hyperlink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035009" w:rsidRPr="00E07E07" w:rsidRDefault="000A4781" w:rsidP="00E07E07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Оснащенность библиотеки учебными пособиями достаточная.</w:t>
            </w:r>
            <w:r w:rsidR="005D3992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Электронных версий учебников нет.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Отсутствует финансирование библиотеки на закупку </w:t>
            </w:r>
            <w:r w:rsidR="005D3992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 и обновление </w:t>
            </w:r>
            <w:r w:rsidR="001C323E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фонда художественной литературы</w:t>
            </w:r>
            <w:r w:rsidR="0050071D" w:rsidRPr="00E07E07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B21310" w:rsidRPr="00E07E07" w:rsidRDefault="00B21310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4781" w:rsidRPr="00E07E07" w:rsidRDefault="00241237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 Оценка материально-технической базы</w:t>
            </w:r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35009" w:rsidRPr="00E07E07" w:rsidRDefault="00A45EB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 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Материально-техническое обеспечение Школы позволя</w:t>
            </w:r>
            <w:r w:rsidR="0050071D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ет реализовывать в полной мере 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образовательные программы. </w:t>
            </w:r>
            <w:r w:rsidR="00035009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CC45E2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МБОУ «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Ораз-Аульская ООШ им.</w:t>
            </w:r>
            <w:r w:rsidR="000E228C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 w:rsidR="000E228C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0E228C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Эсмухамбетова</w:t>
            </w:r>
            <w:r w:rsidR="00035009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» спроектирована и внедрена локальная сеть, соединяющая все рабочие места р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аботников МБОУ «Ораз-Аульская ООШ им.</w:t>
            </w:r>
            <w:r w:rsidR="000E228C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 w:rsidR="000E228C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0E228C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Эсмухамбетова</w:t>
            </w:r>
            <w:r w:rsidR="00035009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>» в единое информационное пространство. Она позволяет в режиме реального времени осуществлять обмен файла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ми, короткими сообщениями. </w:t>
            </w:r>
            <w:r w:rsidR="00035009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 вых</w:t>
            </w:r>
            <w:r w:rsidR="00BA5433" w:rsidRPr="00E07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в Интернет (скорость доступа 29,9 </w:t>
            </w:r>
            <w:proofErr w:type="spellStart"/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Mbit</w:t>
            </w:r>
            <w:proofErr w:type="spellEnd"/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/сек) с </w:t>
            </w:r>
            <w:proofErr w:type="spellStart"/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контентной</w:t>
            </w:r>
            <w:proofErr w:type="spellEnd"/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фильтрацией.</w:t>
            </w:r>
            <w:r w:rsidR="00035009" w:rsidRPr="00E07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35009" w:rsidRPr="00E07E07" w:rsidRDefault="00A45EB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Информационно-образователь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 среда МБОУ «</w:t>
            </w:r>
            <w:proofErr w:type="spellStart"/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Ораз-Аульская</w:t>
            </w:r>
            <w:proofErr w:type="spellEnd"/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 им.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Эсмухамбетова</w:t>
            </w:r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дает возможность осуществлять в электронной форме следующие виды деятельности: </w:t>
            </w:r>
          </w:p>
          <w:p w:rsidR="00035009" w:rsidRPr="00E07E07" w:rsidRDefault="00A45EB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планирование образовательной деятельности;</w:t>
            </w:r>
          </w:p>
          <w:p w:rsidR="00035009" w:rsidRPr="00E07E07" w:rsidRDefault="00A45EB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размещение и сохранение материалов образовательной деятельности, в том числе работ обучающихся и педаго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гов (сайт МБОУ «Ораз-Аульская ООШ им.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Эсмухамбетова» </w:t>
            </w:r>
            <w:hyperlink r:id="rId14" w:history="1">
              <w:r w:rsidR="00BA5433" w:rsidRPr="00E07E0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http://oraz-aul.edu95.ru</w:t>
              </w:r>
            </w:hyperlink>
            <w:proofErr w:type="gramEnd"/>
          </w:p>
          <w:p w:rsidR="00035009" w:rsidRPr="00E07E07" w:rsidRDefault="00A45EB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фиксация хода образовательной деятельности для решения задач управления образовательной деятельностью;</w:t>
            </w:r>
          </w:p>
          <w:p w:rsidR="00035009" w:rsidRPr="00E07E07" w:rsidRDefault="00A45EB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контролируемый доступ к информационным образовательным ресурсам в сети Интернет (</w:t>
            </w:r>
            <w:proofErr w:type="spellStart"/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контентная</w:t>
            </w:r>
            <w:proofErr w:type="spellEnd"/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фильтрация);</w:t>
            </w:r>
          </w:p>
          <w:p w:rsidR="00035009" w:rsidRPr="00E07E07" w:rsidRDefault="00A45EB0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взаимодействие с органами, осуществляющими управление в сфере образования и с другими образовательными организаци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ями (сайт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МБОУ «Ораз-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Аульская ООШ им.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</w:t>
            </w:r>
            <w:r w:rsidR="000E228C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Эсмухамбетова</w:t>
            </w:r>
            <w:r w:rsidR="00035009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электронная почта).</w:t>
            </w:r>
          </w:p>
          <w:p w:rsidR="00C15953" w:rsidRPr="00E07E07" w:rsidRDefault="00035009" w:rsidP="006E4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Учебных каби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нетов – 7</w:t>
            </w:r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A45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BA5433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– 2</w:t>
            </w:r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0071D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1310"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школе</w:t>
            </w:r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0A4781" w:rsidRPr="00E07E07" w:rsidRDefault="000A4781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  <w:tbl>
            <w:tblPr>
              <w:tblStyle w:val="af8"/>
              <w:tblW w:w="14596" w:type="dxa"/>
              <w:tblLayout w:type="fixed"/>
              <w:tblLook w:val="04A0"/>
            </w:tblPr>
            <w:tblGrid>
              <w:gridCol w:w="675"/>
              <w:gridCol w:w="2864"/>
              <w:gridCol w:w="3686"/>
              <w:gridCol w:w="2126"/>
              <w:gridCol w:w="1985"/>
              <w:gridCol w:w="3260"/>
            </w:tblGrid>
            <w:tr w:rsidR="008B27CE" w:rsidRPr="00E07E07" w:rsidTr="008B27CE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 xml:space="preserve">№ </w:t>
                  </w:r>
                  <w:proofErr w:type="spellStart"/>
                  <w:proofErr w:type="gramStart"/>
                  <w:r w:rsidRPr="00E07E07">
                    <w:rPr>
                      <w:b/>
                    </w:rPr>
                    <w:t>п</w:t>
                  </w:r>
                  <w:proofErr w:type="spellEnd"/>
                  <w:proofErr w:type="gramEnd"/>
                  <w:r w:rsidRPr="00E07E07">
                    <w:rPr>
                      <w:b/>
                    </w:rPr>
                    <w:t>/</w:t>
                  </w:r>
                  <w:proofErr w:type="spellStart"/>
                  <w:r w:rsidRPr="00E07E07">
                    <w:rPr>
                      <w:b/>
                    </w:rPr>
                    <w:t>п</w:t>
                  </w:r>
                  <w:proofErr w:type="spellEnd"/>
                </w:p>
              </w:tc>
              <w:tc>
                <w:tcPr>
                  <w:tcW w:w="2864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Общее количество рабочих компьютеров/ не рабочих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Наличие интерактивных досок в рабочем состоянии (комплектов)/ не рабочих</w:t>
                  </w:r>
                </w:p>
              </w:tc>
              <w:tc>
                <w:tcPr>
                  <w:tcW w:w="2126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Проекторы</w:t>
                  </w:r>
                </w:p>
              </w:tc>
              <w:tc>
                <w:tcPr>
                  <w:tcW w:w="1985" w:type="dxa"/>
                </w:tcPr>
                <w:p w:rsidR="003C0C29" w:rsidRPr="00E07E07" w:rsidRDefault="003C0C29" w:rsidP="00E07E07">
                  <w:pPr>
                    <w:ind w:left="-108" w:firstLine="108"/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Принтеры</w:t>
                  </w:r>
                </w:p>
              </w:tc>
              <w:tc>
                <w:tcPr>
                  <w:tcW w:w="3260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Примечание</w:t>
                  </w:r>
                </w:p>
                <w:p w:rsidR="003C0C29" w:rsidRPr="00E07E07" w:rsidRDefault="003C0C29" w:rsidP="00E07E07">
                  <w:r w:rsidRPr="00E07E07">
                    <w:t>1.Секретарь-1</w:t>
                  </w:r>
                </w:p>
                <w:p w:rsidR="003C0C29" w:rsidRPr="00E07E07" w:rsidRDefault="003C0C29" w:rsidP="00E07E07">
                  <w:r w:rsidRPr="00E07E07">
                    <w:t>2.Звуч по ВР-1</w:t>
                  </w:r>
                </w:p>
                <w:p w:rsidR="003C0C29" w:rsidRPr="00E07E07" w:rsidRDefault="003C0C29" w:rsidP="00E07E07">
                  <w:r w:rsidRPr="00E07E07">
                    <w:t>3.Завуч по УВР-1</w:t>
                  </w:r>
                </w:p>
                <w:p w:rsidR="003C0C29" w:rsidRPr="00E07E07" w:rsidRDefault="003C0C29" w:rsidP="00E07E07">
                  <w:r w:rsidRPr="00E07E07">
                    <w:t>3. Начальная школа-1</w:t>
                  </w:r>
                </w:p>
              </w:tc>
            </w:tr>
            <w:tr w:rsidR="008B27CE" w:rsidRPr="00E07E07" w:rsidTr="008B27CE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1</w:t>
                  </w:r>
                </w:p>
              </w:tc>
              <w:tc>
                <w:tcPr>
                  <w:tcW w:w="2864" w:type="dxa"/>
                </w:tcPr>
                <w:p w:rsidR="003C0C29" w:rsidRPr="00E07E07" w:rsidRDefault="003C0C29" w:rsidP="00E07E07">
                  <w:pPr>
                    <w:jc w:val="center"/>
                  </w:pPr>
                  <w:r w:rsidRPr="00E07E07">
                    <w:t>24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pPr>
                    <w:jc w:val="center"/>
                  </w:pPr>
                  <w:r w:rsidRPr="00E07E07">
                    <w:t>6</w:t>
                  </w:r>
                </w:p>
              </w:tc>
              <w:tc>
                <w:tcPr>
                  <w:tcW w:w="2126" w:type="dxa"/>
                </w:tcPr>
                <w:p w:rsidR="003C0C29" w:rsidRPr="00E07E07" w:rsidRDefault="003C0C29" w:rsidP="00E07E07">
                  <w:pPr>
                    <w:jc w:val="center"/>
                  </w:pPr>
                  <w:r w:rsidRPr="00E07E07">
                    <w:t>6</w:t>
                  </w:r>
                </w:p>
              </w:tc>
              <w:tc>
                <w:tcPr>
                  <w:tcW w:w="1985" w:type="dxa"/>
                </w:tcPr>
                <w:p w:rsidR="003C0C29" w:rsidRPr="00E07E07" w:rsidRDefault="003C0C29" w:rsidP="00E07E07">
                  <w:pPr>
                    <w:jc w:val="center"/>
                  </w:pPr>
                  <w:r w:rsidRPr="00E07E07">
                    <w:t>4</w:t>
                  </w:r>
                </w:p>
              </w:tc>
              <w:tc>
                <w:tcPr>
                  <w:tcW w:w="3260" w:type="dxa"/>
                </w:tcPr>
                <w:p w:rsidR="003C0C29" w:rsidRPr="00E07E07" w:rsidRDefault="003C0C29" w:rsidP="00E07E07"/>
              </w:tc>
            </w:tr>
          </w:tbl>
          <w:p w:rsidR="003C0C29" w:rsidRPr="00E07E07" w:rsidRDefault="003C0C29" w:rsidP="00E07E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f8"/>
              <w:tblW w:w="14595" w:type="dxa"/>
              <w:tblLayout w:type="fixed"/>
              <w:tblLook w:val="04A0"/>
            </w:tblPr>
            <w:tblGrid>
              <w:gridCol w:w="675"/>
              <w:gridCol w:w="5274"/>
              <w:gridCol w:w="2551"/>
              <w:gridCol w:w="3686"/>
              <w:gridCol w:w="2409"/>
            </w:tblGrid>
            <w:tr w:rsidR="003C0C29" w:rsidRPr="00E07E07" w:rsidTr="00E07E07">
              <w:tc>
                <w:tcPr>
                  <w:tcW w:w="675" w:type="dxa"/>
                  <w:vMerge w:val="restart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 xml:space="preserve">№ </w:t>
                  </w:r>
                  <w:proofErr w:type="spellStart"/>
                  <w:proofErr w:type="gramStart"/>
                  <w:r w:rsidRPr="00E07E07">
                    <w:rPr>
                      <w:b/>
                    </w:rPr>
                    <w:t>п</w:t>
                  </w:r>
                  <w:proofErr w:type="spellEnd"/>
                  <w:proofErr w:type="gramEnd"/>
                  <w:r w:rsidRPr="00E07E07">
                    <w:rPr>
                      <w:b/>
                    </w:rPr>
                    <w:t>/</w:t>
                  </w:r>
                  <w:proofErr w:type="spellStart"/>
                  <w:r w:rsidRPr="00E07E07">
                    <w:rPr>
                      <w:b/>
                    </w:rPr>
                    <w:t>п</w:t>
                  </w:r>
                  <w:proofErr w:type="spellEnd"/>
                </w:p>
              </w:tc>
              <w:tc>
                <w:tcPr>
                  <w:tcW w:w="5274" w:type="dxa"/>
                  <w:vMerge w:val="restart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Кабинет</w:t>
                  </w:r>
                </w:p>
              </w:tc>
              <w:tc>
                <w:tcPr>
                  <w:tcW w:w="6237" w:type="dxa"/>
                  <w:gridSpan w:val="2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Обеспеченность</w:t>
                  </w:r>
                </w:p>
              </w:tc>
              <w:tc>
                <w:tcPr>
                  <w:tcW w:w="2409" w:type="dxa"/>
                  <w:vMerge w:val="restart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Примечание</w:t>
                  </w:r>
                </w:p>
              </w:tc>
            </w:tr>
            <w:tr w:rsidR="003C0C29" w:rsidRPr="00E07E07" w:rsidTr="00E07E07">
              <w:tc>
                <w:tcPr>
                  <w:tcW w:w="675" w:type="dxa"/>
                  <w:vMerge/>
                </w:tcPr>
                <w:p w:rsidR="003C0C29" w:rsidRPr="00E07E07" w:rsidRDefault="003C0C29" w:rsidP="00E07E07"/>
              </w:tc>
              <w:tc>
                <w:tcPr>
                  <w:tcW w:w="5274" w:type="dxa"/>
                  <w:vMerge/>
                </w:tcPr>
                <w:p w:rsidR="003C0C29" w:rsidRPr="00E07E07" w:rsidRDefault="003C0C29" w:rsidP="00E07E07"/>
              </w:tc>
              <w:tc>
                <w:tcPr>
                  <w:tcW w:w="2551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 xml:space="preserve">Компьютер </w:t>
                  </w:r>
                </w:p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(кол-во)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 xml:space="preserve">Проектор </w:t>
                  </w:r>
                </w:p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(кол-во)</w:t>
                  </w:r>
                </w:p>
              </w:tc>
              <w:tc>
                <w:tcPr>
                  <w:tcW w:w="2409" w:type="dxa"/>
                  <w:vMerge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1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Кабинет начальных классов №1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r w:rsidRPr="00E07E07">
                    <w:t>1-проектор</w:t>
                  </w:r>
                </w:p>
                <w:p w:rsidR="003C0C29" w:rsidRPr="00E07E07" w:rsidRDefault="003C0C29" w:rsidP="00E07E07">
                  <w:r w:rsidRPr="00E07E07">
                    <w:t>1-интерактивная доска</w:t>
                  </w:r>
                </w:p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2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Математика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r w:rsidRPr="00E07E07">
                    <w:t>1-проектор</w:t>
                  </w:r>
                </w:p>
                <w:p w:rsidR="003C0C29" w:rsidRPr="00E07E07" w:rsidRDefault="003C0C29" w:rsidP="00E07E07">
                  <w:r w:rsidRPr="00E07E07">
                    <w:t>1-интерактивная доска</w:t>
                  </w:r>
                </w:p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3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Родной язык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r w:rsidRPr="00E07E07">
                    <w:t>1-проектор</w:t>
                  </w:r>
                </w:p>
                <w:p w:rsidR="003C0C29" w:rsidRPr="00E07E07" w:rsidRDefault="003C0C29" w:rsidP="00E07E07">
                  <w:r w:rsidRPr="00E07E07">
                    <w:t>1-интерактивная доска</w:t>
                  </w:r>
                </w:p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4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Биология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r w:rsidRPr="00E07E07">
                    <w:t>1-проектор</w:t>
                  </w:r>
                </w:p>
                <w:p w:rsidR="003C0C29" w:rsidRPr="00E07E07" w:rsidRDefault="003C0C29" w:rsidP="00E07E07">
                  <w:r w:rsidRPr="00E07E07">
                    <w:t>1-интерактивная доска</w:t>
                  </w:r>
                </w:p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5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Русский язык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r w:rsidRPr="00E07E07">
                    <w:t>1-проектор</w:t>
                  </w:r>
                </w:p>
                <w:p w:rsidR="003C0C29" w:rsidRPr="00E07E07" w:rsidRDefault="003C0C29" w:rsidP="00E07E07">
                  <w:r w:rsidRPr="00E07E07">
                    <w:t>1-интерактивная доска</w:t>
                  </w:r>
                </w:p>
              </w:tc>
              <w:tc>
                <w:tcPr>
                  <w:tcW w:w="2409" w:type="dxa"/>
                </w:tcPr>
                <w:p w:rsidR="003C0C29" w:rsidRPr="00E07E07" w:rsidRDefault="003C0C29" w:rsidP="00E07E07">
                  <w:r w:rsidRPr="00E07E07">
                    <w:t>1-колонки</w:t>
                  </w:r>
                </w:p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6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Кабинет начальных классов №2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r w:rsidRPr="00E07E07">
                    <w:t>1-проектор</w:t>
                  </w:r>
                </w:p>
                <w:p w:rsidR="003C0C29" w:rsidRPr="00E07E07" w:rsidRDefault="003C0C29" w:rsidP="00E07E07">
                  <w:r w:rsidRPr="00E07E07">
                    <w:t>1-интерактивная доска</w:t>
                  </w:r>
                </w:p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7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Информатика и ИКТ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6-компьютеров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8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Кабинет директора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9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Кабинет ВР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  <w:p w:rsidR="003C0C29" w:rsidRPr="00E07E07" w:rsidRDefault="003C0C29" w:rsidP="00E07E07">
                  <w:r w:rsidRPr="00E07E07">
                    <w:t>1-компьютер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10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Кабинет УВР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1-моноблок</w:t>
                  </w:r>
                </w:p>
                <w:p w:rsidR="003C0C29" w:rsidRPr="00E07E07" w:rsidRDefault="003C0C29" w:rsidP="00E07E07">
                  <w:r w:rsidRPr="00E07E07">
                    <w:t>1-компьютер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11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 xml:space="preserve">Библиотека 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1-компьютер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lastRenderedPageBreak/>
                    <w:t>12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Секретарь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1-компьютер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13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>Социальный педагог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1-компьютер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b/>
                    </w:rPr>
                  </w:pPr>
                  <w:r w:rsidRPr="00E07E07">
                    <w:rPr>
                      <w:b/>
                    </w:rPr>
                    <w:t>14</w:t>
                  </w: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r w:rsidRPr="00E07E07">
                    <w:t xml:space="preserve">Учительская 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r w:rsidRPr="00E07E07">
                    <w:t>4-моноблока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/>
              </w:tc>
              <w:tc>
                <w:tcPr>
                  <w:tcW w:w="2409" w:type="dxa"/>
                </w:tcPr>
                <w:p w:rsidR="003C0C29" w:rsidRPr="00E07E07" w:rsidRDefault="003C0C29" w:rsidP="00E07E07"/>
              </w:tc>
            </w:tr>
            <w:tr w:rsidR="003C0C29" w:rsidRPr="00E07E07" w:rsidTr="00E07E07">
              <w:tc>
                <w:tcPr>
                  <w:tcW w:w="675" w:type="dxa"/>
                </w:tcPr>
                <w:p w:rsidR="003C0C29" w:rsidRPr="00E07E07" w:rsidRDefault="003C0C29" w:rsidP="00E07E07">
                  <w:pPr>
                    <w:jc w:val="center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5274" w:type="dxa"/>
                </w:tcPr>
                <w:p w:rsidR="003C0C29" w:rsidRPr="00E07E07" w:rsidRDefault="003C0C29" w:rsidP="00E07E07">
                  <w:pPr>
                    <w:rPr>
                      <w:rFonts w:eastAsia="Calibri"/>
                    </w:rPr>
                  </w:pPr>
                  <w:r w:rsidRPr="00E07E07">
                    <w:rPr>
                      <w:rFonts w:eastAsia="Calibri"/>
                      <w:b/>
                    </w:rPr>
                    <w:t>Всего:</w:t>
                  </w:r>
                  <w:r w:rsidRPr="00E07E07">
                    <w:rPr>
                      <w:rFonts w:eastAsia="Calibri"/>
                    </w:rPr>
                    <w:t xml:space="preserve"> 12 кабинетов</w:t>
                  </w:r>
                </w:p>
                <w:p w:rsidR="003C0C29" w:rsidRPr="00E07E07" w:rsidRDefault="003C0C29" w:rsidP="00E07E07">
                  <w:pPr>
                    <w:rPr>
                      <w:rFonts w:eastAsia="Calibri"/>
                    </w:rPr>
                  </w:pPr>
                  <w:r w:rsidRPr="00E07E07">
                    <w:rPr>
                      <w:rFonts w:eastAsia="Calibri"/>
                    </w:rPr>
                    <w:t>из них  - 2 учебных кабинетов в начальном звене</w:t>
                  </w:r>
                </w:p>
                <w:p w:rsidR="003C0C29" w:rsidRPr="00E07E07" w:rsidRDefault="003C0C29" w:rsidP="00E07E07">
                  <w:pPr>
                    <w:rPr>
                      <w:rFonts w:eastAsia="Calibri"/>
                    </w:rPr>
                  </w:pPr>
                  <w:r w:rsidRPr="00E07E07">
                    <w:rPr>
                      <w:rFonts w:eastAsia="Calibri"/>
                    </w:rPr>
                    <w:t xml:space="preserve">             - 5 учебных кабинетов в среднем звене</w:t>
                  </w:r>
                </w:p>
              </w:tc>
              <w:tc>
                <w:tcPr>
                  <w:tcW w:w="2551" w:type="dxa"/>
                </w:tcPr>
                <w:p w:rsidR="003C0C29" w:rsidRPr="00E07E07" w:rsidRDefault="003C0C29" w:rsidP="00E07E07">
                  <w:pPr>
                    <w:rPr>
                      <w:rFonts w:eastAsia="Calibri"/>
                    </w:rPr>
                  </w:pPr>
                  <w:r w:rsidRPr="00E07E07">
                    <w:rPr>
                      <w:rFonts w:eastAsia="Calibri"/>
                      <w:b/>
                    </w:rPr>
                    <w:t xml:space="preserve">Итого: </w:t>
                  </w:r>
                  <w:r w:rsidRPr="00E07E07">
                    <w:rPr>
                      <w:rFonts w:eastAsia="Calibri"/>
                    </w:rPr>
                    <w:t xml:space="preserve"> 24 компьютера</w:t>
                  </w:r>
                </w:p>
              </w:tc>
              <w:tc>
                <w:tcPr>
                  <w:tcW w:w="3686" w:type="dxa"/>
                </w:tcPr>
                <w:p w:rsidR="003C0C29" w:rsidRPr="00E07E07" w:rsidRDefault="003C0C29" w:rsidP="00E07E07">
                  <w:pPr>
                    <w:rPr>
                      <w:rFonts w:eastAsia="Calibri"/>
                    </w:rPr>
                  </w:pPr>
                  <w:r w:rsidRPr="00E07E07">
                    <w:rPr>
                      <w:rFonts w:eastAsia="Calibri"/>
                      <w:b/>
                    </w:rPr>
                    <w:t>Итого интерактивных досок</w:t>
                  </w:r>
                  <w:r w:rsidRPr="00E07E07">
                    <w:rPr>
                      <w:rFonts w:eastAsia="Calibri"/>
                    </w:rPr>
                    <w:t>: 6</w:t>
                  </w:r>
                </w:p>
                <w:p w:rsidR="003C0C29" w:rsidRPr="00E07E07" w:rsidRDefault="003C0C29" w:rsidP="00E07E07">
                  <w:pPr>
                    <w:rPr>
                      <w:rFonts w:eastAsia="Calibri"/>
                      <w:b/>
                    </w:rPr>
                  </w:pPr>
                  <w:r w:rsidRPr="00E07E07">
                    <w:rPr>
                      <w:rFonts w:eastAsia="Calibri"/>
                      <w:b/>
                    </w:rPr>
                    <w:t xml:space="preserve">Итого проекторов: </w:t>
                  </w:r>
                  <w:r w:rsidR="0012142A" w:rsidRPr="00E07E07">
                    <w:rPr>
                      <w:rFonts w:eastAsia="Calibri"/>
                    </w:rPr>
                    <w:t>6</w:t>
                  </w:r>
                  <w:r w:rsidRPr="00E07E07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3C0C29" w:rsidRPr="00E07E07" w:rsidRDefault="0012142A" w:rsidP="00E07E07">
                  <w:r w:rsidRPr="00E07E07">
                    <w:rPr>
                      <w:b/>
                    </w:rPr>
                    <w:t>Итого колонок</w:t>
                  </w:r>
                  <w:r w:rsidRPr="00E07E07">
                    <w:t>: 1</w:t>
                  </w:r>
                </w:p>
              </w:tc>
            </w:tr>
          </w:tbl>
          <w:p w:rsidR="003C0C29" w:rsidRPr="00E07E07" w:rsidRDefault="003C0C29" w:rsidP="00E07E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81" w:rsidRPr="00E07E07" w:rsidRDefault="00DB27AF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Для организации дистанционного обучения  у педагогических работников </w:t>
            </w:r>
            <w:proofErr w:type="gramStart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достаточно технических</w:t>
            </w:r>
            <w:proofErr w:type="gramEnd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средств.</w:t>
            </w:r>
          </w:p>
          <w:p w:rsidR="00DB27AF" w:rsidRPr="00E07E07" w:rsidRDefault="009648DA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В Школе 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оборудован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а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столовая</w:t>
            </w:r>
            <w:r w:rsidR="00B21310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(</w:t>
            </w:r>
            <w:r w:rsidR="008105C7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на </w:t>
            </w:r>
            <w:r w:rsidR="00C15953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16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посадочных мест) в приспособленном кабинете. </w:t>
            </w:r>
          </w:p>
          <w:p w:rsidR="000A4781" w:rsidRPr="00E07E07" w:rsidRDefault="009648DA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Имеется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 спортивный зал</w:t>
            </w:r>
            <w:r w:rsidR="00C15953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площадью 271</w:t>
            </w:r>
            <w:r w:rsidR="00017A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кв.м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:rsidR="000A4781" w:rsidRPr="00E07E07" w:rsidRDefault="002A3744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Н</w:t>
            </w:r>
            <w:r w:rsidR="000A4781"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а территории Школы оборудована </w:t>
            </w:r>
            <w:proofErr w:type="spellStart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воркаут</w:t>
            </w:r>
            <w:proofErr w:type="spellEnd"/>
            <w:r w:rsidRPr="00E07E07">
              <w:rPr>
                <w:rStyle w:val="ab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площадка.</w:t>
            </w:r>
          </w:p>
          <w:p w:rsidR="002F6379" w:rsidRPr="00E07E07" w:rsidRDefault="002F6379" w:rsidP="00E07E07">
            <w:pPr>
              <w:pStyle w:val="a9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</w:p>
          <w:p w:rsidR="000A4781" w:rsidRPr="00E07E07" w:rsidRDefault="00241237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Оценка </w:t>
            </w:r>
            <w:proofErr w:type="gramStart"/>
            <w:r w:rsidR="000A4781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  <w:r w:rsidR="005D3992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C35EC" w:rsidRPr="00E07E07" w:rsidRDefault="001C35E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система оценки качества образования предполагает участие в осуществлении </w:t>
            </w:r>
            <w:r w:rsidR="00A64BA7" w:rsidRPr="00E07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ценочной деятельности общественности профессиональных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образования. Функционирование внутренней системы оценки качества образования осуществляется на основании «Положения о внутренней системе оценки качества образования». Основными объектами внутренней системы оценки качества образования являются:</w:t>
            </w:r>
          </w:p>
          <w:p w:rsidR="001C35EC" w:rsidRPr="00E07E07" w:rsidRDefault="001C35E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образовательных результатов</w:t>
            </w:r>
          </w:p>
          <w:p w:rsidR="001C35EC" w:rsidRPr="00E07E07" w:rsidRDefault="001C35E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реализации образовательного процесса</w:t>
            </w:r>
          </w:p>
          <w:p w:rsidR="001C35EC" w:rsidRPr="00E07E07" w:rsidRDefault="001C35E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условий, обеспечивающих образовательный процесс</w:t>
            </w:r>
          </w:p>
          <w:p w:rsidR="00A64BA7" w:rsidRPr="00E07E07" w:rsidRDefault="001C35EC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Оценка качества образовательных результатов направлена на обработку информации об уровне реализации требований к результатам освоения образовательных программ. Оценка качества образовательных результатов осуществляется в ходе процедур входного, промежуточного и итогового контроля, контрольно-методических мероприятий внешней</w:t>
            </w:r>
            <w:r w:rsidR="00A64BA7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4BA7" w:rsidRPr="00E07E07">
              <w:rPr>
                <w:rFonts w:ascii="Times New Roman" w:hAnsi="Times New Roman" w:cs="Times New Roman"/>
                <w:sz w:val="24"/>
                <w:szCs w:val="24"/>
              </w:rPr>
              <w:t>экспертизы, не персонифицированных мониторинговых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образования, Программы развития. Объектами мониторинга качества образовательных результатов являются: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результаты обучения;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обучения (включая сравнение данных внутренней и внешней диагностик);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личностные результаты (включая показатели социализации учащихся);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учащихся (динамика);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обучающихся на конкурсах, соревнованиях, олимпиадах;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удовлетворенность родителей (законных представителей) качеством образовательных результатов.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Объектами мониторинга качества реализации образовательного процесса являются: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образовательные программы (соответствие требованиям федеральных государственных образовательных стандартов общего </w:t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федеральных государственных требований и контингенту обучающихся);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образовательные программы (соответствие запросам родителей);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учебных планов и рабочих программ (соответствие требованиям ФГОС);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уроков и индивидуальной работы с </w:t>
            </w:r>
            <w:proofErr w:type="gramStart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внеурочной деятельности (включая классное руководство);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удовлетворенность обучающихся и родителей (законных представителей) обучению в школе.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Объектами мониторинга качества условий являются: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кадровое обеспечение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(включая повышение квалификации, инновационную и научно - методическую деятельность педагогов);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коррекционной работы;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методического сопровождения образовательного процесса;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информационно-развивающая среда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(включая средства ИКТ и учебно-методическое обеспечение);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деятельности педагогического коллектива по организации внеурочной деятельности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как ресурса реализации требований к «портрету выпускника»;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реализации системы воспитательной работы;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 - гигиенические и эстетические условия;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сопровождение и питание;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климат в школе;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обеспечение;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социальной сферы микрорайона и города;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общественно-государственное управление (совет школы, педагогический совет, родительские комитеты, ученическое самоуправление) и стимулирование качества образования;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документооборот и нормативно-правовое обеспечение (включая программу развития школы). В качестве источников данных для внутренней оценки качества образования используются: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входных, текущих и итоговых административных контрольных работ (срезов), промежуточной и итоговой аттестации;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творческих достижений учащихся;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внутренних статистических и социологических исследований;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b/>
                <w:sz w:val="24"/>
                <w:szCs w:val="24"/>
              </w:rPr>
              <w:t>Общие выводы: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1. В школе функционирует внутренняя система оценки качества образования, обеспечивающая мониторинг по основным направлениям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деятельности.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2. Осуществляется постоянный контроль за выполнением общешкольного годового плана.</w:t>
            </w:r>
          </w:p>
          <w:p w:rsidR="00A64BA7" w:rsidRPr="00E07E07" w:rsidRDefault="00A64BA7" w:rsidP="00E07E0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sz w:val="24"/>
                <w:szCs w:val="24"/>
              </w:rPr>
              <w:t>3 Информационно-аналитические материалы на уровне администрации систематизируются и анализируются на совещаниях разного уровня.</w:t>
            </w:r>
          </w:p>
          <w:p w:rsidR="00591C19" w:rsidRPr="00E07E07" w:rsidRDefault="00591C19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6FA3" w:rsidRDefault="00466FA3" w:rsidP="00E07E07">
            <w:pPr>
              <w:tabs>
                <w:tab w:val="center" w:pos="4818"/>
                <w:tab w:val="right" w:pos="9514"/>
              </w:tabs>
              <w:spacing w:after="0" w:line="240" w:lineRule="auto"/>
              <w:ind w:left="133" w:right="129" w:hanging="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91A60" w:rsidRPr="00E07E07" w:rsidRDefault="00091A60" w:rsidP="00E07E07">
            <w:pPr>
              <w:tabs>
                <w:tab w:val="center" w:pos="4818"/>
                <w:tab w:val="right" w:pos="9514"/>
              </w:tabs>
              <w:spacing w:after="0" w:line="240" w:lineRule="auto"/>
              <w:ind w:left="133" w:right="129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</w:t>
            </w:r>
            <w:r w:rsidRPr="00E07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Общие выводы по итогам </w:t>
            </w:r>
            <w:proofErr w:type="spellStart"/>
            <w:r w:rsidRPr="00E07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E07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1112DD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еятельность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бюджетного общеобразоват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ельного учреждения «Ораз-Аульская ООШ им.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Эсмухамбетова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      </w:r>
          </w:p>
          <w:p w:rsidR="00091A60" w:rsidRPr="00E07E07" w:rsidRDefault="00C15953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«Ораз-Аульская ООШ им.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Эсмухамбетова</w:t>
            </w:r>
            <w:r w:rsidR="00091A60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управлении МБОУ «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Ораз-Аульская ООШ им. Н. А. Эсмухамбетова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органов у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МБОУ «Ораз-Аульская ООШ им.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Эсмухамбетова</w:t>
            </w: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</w:t>
            </w:r>
            <w:proofErr w:type="gramStart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соответствуют требованиям федеральных государственных образовательных стандартов. 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      </w:r>
          </w:p>
          <w:p w:rsidR="00091A60" w:rsidRPr="00E07E07" w:rsidRDefault="00091A60" w:rsidP="00E07E07">
            <w:pPr>
              <w:numPr>
                <w:ilvl w:val="0"/>
                <w:numId w:val="30"/>
              </w:numPr>
              <w:spacing w:after="13" w:line="240" w:lineRule="auto"/>
              <w:ind w:left="350" w:right="4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      </w:r>
          </w:p>
          <w:p w:rsidR="00091A60" w:rsidRPr="00A45EB0" w:rsidRDefault="00A45EB0" w:rsidP="00A45EB0">
            <w:pPr>
              <w:pStyle w:val="af7"/>
              <w:spacing w:after="13" w:line="240" w:lineRule="auto"/>
              <w:ind w:left="0"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091A60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Повышается информационная открытость образовательного учреждения посредством размещения материалов на официаль</w:t>
            </w:r>
            <w:r w:rsidR="00C15953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сайте МБОУ «Ораз-Аульская ООШ им.</w:t>
            </w:r>
            <w:r w:rsidR="00E07E07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07E07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07E07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Эсмухамбетова</w:t>
            </w:r>
            <w:r w:rsidR="00091A60" w:rsidRPr="00A4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в информационно-телекоммуникационной сети Интернет.  </w:t>
            </w:r>
          </w:p>
          <w:p w:rsidR="00765745" w:rsidRPr="00E07E07" w:rsidRDefault="001112DD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Несмот</w:t>
            </w:r>
            <w:r w:rsidR="00C15953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ря на то, что 2022</w:t>
            </w:r>
            <w:r w:rsidR="00E9277F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 получился насыщенным, разнообразным, интересным, имеются нерешенные проблемы, а именно:</w:t>
            </w:r>
          </w:p>
          <w:p w:rsidR="00765745" w:rsidRPr="00E07E07" w:rsidRDefault="00994B89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менее 43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% качество </w:t>
            </w:r>
            <w:proofErr w:type="spellStart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основной школе;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недостаточное финансирование в условиях старения и износа школьных зданий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низкая доля педагогов, обобщающих свой опыт в виде печатных работ и выступлений на мероприятиях различных уровней. </w:t>
            </w:r>
          </w:p>
          <w:p w:rsidR="00091A60" w:rsidRPr="00E07E07" w:rsidRDefault="00091A60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5745" w:rsidRPr="00E07E07" w:rsidRDefault="00A45EB0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 </w:t>
            </w:r>
            <w:r w:rsidR="00765745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Приоритетные 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правления развития школы на 2023</w:t>
            </w:r>
            <w:r w:rsidR="00765745"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год.</w:t>
            </w:r>
          </w:p>
          <w:p w:rsidR="00765745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Эффективное решение проблем современного образования на уровне школы возможно лишь при условии программно-целевого управления её развитием, которое позволяет рассматривать школу как систему, обеспечивающую высокий уровень качества образования. Изменения, происходящие в социально-экономической жизни страны, в частности, переход от индустриального общества к </w:t>
            </w:r>
            <w:proofErr w:type="gram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информационному</w:t>
            </w:r>
            <w:proofErr w:type="gram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обуславливают необходимость качественных изменений и </w:t>
            </w:r>
            <w:r w:rsidR="00E9277F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школьном образовании. Знание 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ориентированная система образования, формирующая «человека знающего», в настоящее время уступает место </w:t>
            </w:r>
            <w:proofErr w:type="spell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компетентностному</w:t>
            </w:r>
            <w:proofErr w:type="spell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подходу, формирующему «человека 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деятельного».</w:t>
            </w:r>
          </w:p>
          <w:p w:rsidR="00765745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Концепцией долгосрочного социально-экономического развития Российской Федерации до 202</w:t>
            </w:r>
            <w:r w:rsidR="00EE45C2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стратегическая цель государственной политики в образовании – это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765745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Отличительная особенность новой модели образования состоит в том, что система образования в первую очередь должна ориентироваться на потребителей образовательных услуг, должна быть гибкой и полностью отвечать идее непрерывного образования. Опыт и школьные традиции с одной стороны и социальные запросы – с другой, обуславливают выбор основных направлений р</w:t>
            </w:r>
            <w:r w:rsidR="00C15953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азвития МБОУ "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Ораз-Аульская ООШ им.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Эсмухамбетова</w:t>
            </w:r>
            <w:r w:rsidR="00C15953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":</w:t>
            </w:r>
          </w:p>
          <w:p w:rsidR="00765745" w:rsidRPr="00E07E07" w:rsidRDefault="00C1595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конкретизацию педагогических условий для развития учащихся на всех ступенях образования в рамках одного образовательного комплекса, ориентированных на максимальное удовлетворение запросов </w:t>
            </w:r>
            <w:proofErr w:type="gramStart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родителей</w:t>
            </w:r>
            <w:proofErr w:type="gramEnd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полноценное обучение, развитие и воспитание каждого ребенка в соответствии с его желаниями и возможностями;</w:t>
            </w:r>
          </w:p>
          <w:p w:rsidR="00765745" w:rsidRPr="00E07E07" w:rsidRDefault="00C1595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повышение престижа ОУ, реальное закрепление за последним статуса приоритетного учреждения, создающего и реализующего педагогические условия непрерывного образования в соответствии с требованиями ФГОС.</w:t>
            </w:r>
          </w:p>
          <w:p w:rsidR="00765745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 важнейшим целевым индикаторам школы, </w:t>
            </w:r>
            <w:proofErr w:type="gram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ее развитие, относятся:</w:t>
            </w:r>
          </w:p>
          <w:p w:rsidR="00765745" w:rsidRPr="00E07E07" w:rsidRDefault="00C1595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качество образования в школе как динамическое соответствие современным запросам со стороны всех заинтересованных субъектов – непосредственных и опосредованных заказчиков;</w:t>
            </w:r>
          </w:p>
          <w:p w:rsidR="00765745" w:rsidRPr="00E07E07" w:rsidRDefault="00C1595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улучшение имиджа и повышение конкурентоспособности школы в образовательной среде;</w:t>
            </w:r>
          </w:p>
          <w:p w:rsidR="00765745" w:rsidRPr="00E07E07" w:rsidRDefault="00C1595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привлечение сре</w:t>
            </w:r>
            <w:proofErr w:type="gramStart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дств в б</w:t>
            </w:r>
            <w:proofErr w:type="gramEnd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юджет школы;</w:t>
            </w:r>
          </w:p>
          <w:p w:rsidR="00765745" w:rsidRPr="00E07E07" w:rsidRDefault="00C15953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внедрение инноваций в образовательный процесс, а также создание новых форм реализации открытости образования.</w:t>
            </w:r>
          </w:p>
          <w:p w:rsidR="00765745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65745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качестве индикаторов оценки качества образования в школе принимается: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личностная результативность, касающиеся различных сторон образовательного и личностного развития учащегося;</w:t>
            </w:r>
            <w:proofErr w:type="gramEnd"/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целостного образовательного пространства (социально- психологические показатели состояния образовательного пространства как поля самореализации личности);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ход инновационных процессов в образовательном учреждении (достижение целей, поставленных в национальных и государственных программах развития);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становление системы полноценной социализации и воспитания (количество видов и качество социально и личностно значимой деятельности);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информатизации (эффективность внедрения компьютерных технологий в различные виды образовательной деятельности);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эффективность управления (выполнение принятых решений, упорядоченность действий, качество системы информации и др.);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эффективность психолого-педагогического сопровождения учебного процесса;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культуры.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качестве индикаторов оценки имиджа и конкурентоспособности в школе принимается: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разработка свода правил и неукоснительное следование им всеми членами коллектива;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постоянное саморазвитие коллектива, объединённого общим делом;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и культ собственного стиля, соблюдение преемственности, соблюдение коллективной чести;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дисциплина, воспитание трудовых и бытовых навыков;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формирование детского коллектива;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формирование и поддержка коллективных традиций;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наличие атрибутов: девиз, форма одежды и др.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сформированный образ руководителя-профессионала, лидера, яркой личности, увлеченной, обладающей неформальным авторитетом, способной вдохновить коллектив на достижение высокой цели;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качество образовательных услуг;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наличие и функционирование детских общественных организаций;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педагогическая, социальная и управленческая компетентность сотрудников;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связи школы с различными социальными институтами, высшими учебными заведениями и т.д.;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забота администрации об оказании своевременной актуальной помощи отдельным участникам образовательного процесса (тем или иным ученикам, молодым специалистам, испытывающим затруднения родителям и пр.);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качестве индикаторов оценки привлечения сре</w:t>
            </w:r>
            <w:proofErr w:type="gram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дств в б</w:t>
            </w:r>
            <w:proofErr w:type="gram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юджет в школе принимается: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наличие спонсорской поддержки.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качестве индикаторов оценки внедрения инноваций в школе принимается: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профильных дистанционных курсов учителями-предметниками и вовлеченность в дистанционное обучение учащихся школы;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использование системы дистанционного обучения при реализации образовательных и дополнительных образовательных программ школы, проектной деятельности, внеурочной занятости учащихся;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страниц учителей-предметников на сайте школы.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 развития школы: создание условий для устойчивого развития школы как современного конкурентоспособного учреждения, предоставляющего качественные образовательные услуги и обеспечивающего разностороннее развитие личности учащихся с учетом их потребностей и возможностей.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Для реализации концептуальной идеи развития образовательной системы школы и поставленной цели необходимо решить следующие задачи: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условий организации образовательного и воспитательного процесса для успешного освоения федеральных стандартов нового поколения в соответствии со стратегией образования в интересах устойчивого развития;</w:t>
            </w:r>
          </w:p>
          <w:p w:rsidR="00765745" w:rsidRPr="00E07E07" w:rsidRDefault="00765745" w:rsidP="00E07E07">
            <w:pPr>
              <w:pStyle w:val="a9"/>
              <w:ind w:left="209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обеспечение информационной открытости ОО и доступности образования для всех участников образовательного процесса и социальных партнеров;</w:t>
            </w:r>
          </w:p>
          <w:p w:rsidR="00765745" w:rsidRPr="00E07E07" w:rsidRDefault="00765745" w:rsidP="00A45EB0">
            <w:pPr>
              <w:pStyle w:val="a9"/>
              <w:ind w:left="209" w:hanging="28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высокопрофессионального коллектива педагогов, соответствующего современным профессиональным стандартам, способного к саморазвитию и самообразованию на протяжении всей профессиональной деятельности для создания сит</w:t>
            </w:r>
            <w:r w:rsidR="003A719B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уации профессионального успеха;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65745" w:rsidRPr="00E07E07" w:rsidRDefault="00A45EB0" w:rsidP="00A45EB0">
            <w:pPr>
              <w:pStyle w:val="a9"/>
              <w:ind w:left="209" w:hanging="28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 условий для партнерского взаимодействия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родителями, общественными организациями, учреждениями социальной сферы;</w:t>
            </w:r>
          </w:p>
          <w:p w:rsidR="00765745" w:rsidRPr="00E07E07" w:rsidRDefault="00765745" w:rsidP="00A45EB0">
            <w:pPr>
              <w:pStyle w:val="a9"/>
              <w:ind w:left="209" w:hanging="28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расширение спектра современных образовательных технологий, форм и методов обучения, применяемых в образовательном процессе;</w:t>
            </w:r>
          </w:p>
          <w:p w:rsidR="00765745" w:rsidRPr="00E07E07" w:rsidRDefault="00A45EB0" w:rsidP="00A45EB0">
            <w:pPr>
              <w:pStyle w:val="a9"/>
              <w:ind w:left="209" w:hanging="28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условий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для эффективного управления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ресурсами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школы, информатизация школьной инфраструктуры;</w:t>
            </w:r>
          </w:p>
          <w:p w:rsidR="00765745" w:rsidRPr="00E07E07" w:rsidRDefault="00765745" w:rsidP="00A45EB0">
            <w:pPr>
              <w:pStyle w:val="a9"/>
              <w:ind w:left="209" w:hanging="28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расширение спектра образовательных услуг;</w:t>
            </w:r>
          </w:p>
          <w:p w:rsidR="00765745" w:rsidRPr="00E07E07" w:rsidRDefault="00765745" w:rsidP="00A45EB0">
            <w:pPr>
              <w:pStyle w:val="a9"/>
              <w:ind w:left="209" w:hanging="28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системный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монито</w:t>
            </w:r>
            <w:r w:rsidR="00A45E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ринг</w:t>
            </w:r>
            <w:r w:rsidR="00A45E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удовлетворенности</w:t>
            </w:r>
            <w:r w:rsidR="00A45EB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учащихся и их  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родителей происходящими изменениями;</w:t>
            </w:r>
          </w:p>
          <w:p w:rsidR="00765745" w:rsidRPr="00E07E07" w:rsidRDefault="00765745" w:rsidP="00A45EB0">
            <w:pPr>
              <w:pStyle w:val="a9"/>
              <w:ind w:left="209" w:hanging="28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создание условий, способствующих повышению конкурентоспособности каждого учителя и ученика;</w:t>
            </w:r>
          </w:p>
          <w:p w:rsidR="00765745" w:rsidRPr="00E07E07" w:rsidRDefault="00765745" w:rsidP="00A45EB0">
            <w:pPr>
              <w:pStyle w:val="a9"/>
              <w:ind w:left="350" w:hanging="42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формирование модели конкурентоспособной школы.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имиджа школы как общеобразовательного учреждения, обеспечивающего качественное гармоничное образование;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Усиление сотрудничества с социальными партнерами для решения актуальных проблем образовательного процесса;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системы профильного дистанционного обучения.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проводить всестороннее, глубокое изучение личности учащихся и создавать максимально благоприятные условия для реализации ее творческого потенциала;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приобщать к ведущим духовным ценностям, культурному наследию своего народа;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Развивать способности к саморазвитию, самосовершенствованию, самореализации;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развивать потребность в здоровом образе жизни.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учителям-предметникам повышать свою квалификацию, активно участвовать в конкурсах различного уровня, применять в практике инновационные образовательные технологии по организации воспитательной деятельности;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создание условий эффективного психолого-педагогического и методического сопровождения участников педагогического процесса по освоению ФГОС </w:t>
            </w:r>
            <w:r w:rsidR="00E9277F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нового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поколения;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координация деятельности школьных методических объединений по различным инновационным технологиям;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повысить качество подготовки к предметным олимпиадам различного уровня. Распространить опыт учителей, достигших высоких результатов на муниципальном, региональном этапах Всероссийской олимпиады школьников. Систематизировать подготовку учащихся к конкурсам, фестивалям, турнирам. Активизировать участие в конференциях различного уровня;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совершенствовать работу по эффективному использованию материально- технической базы учебных кабинетов (компьютеров, интерактивных досок, </w:t>
            </w:r>
            <w:proofErr w:type="spell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проекторов и др.), дидактического оборудования. Обеспечить и поддерживать работу локальной школьной сети, использовать возможности современных сре</w:t>
            </w:r>
            <w:proofErr w:type="gram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дств св</w:t>
            </w:r>
            <w:proofErr w:type="gram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язи: Интернета и электронной почты, </w:t>
            </w:r>
            <w:proofErr w:type="spell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инстаграма</w:t>
            </w:r>
            <w:proofErr w:type="spell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сайта школы.   </w:t>
            </w:r>
          </w:p>
          <w:p w:rsidR="00765745" w:rsidRPr="00E07E07" w:rsidRDefault="00765745" w:rsidP="00E07E07">
            <w:pPr>
              <w:pStyle w:val="a9"/>
              <w:ind w:left="350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23)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продолжить работу по созданию и совершенствованию программ духовно- нравственного развития, формирования культуры здорового и безопасного образа жизни и формирования универсальных учебных действий (УУД) на ступени начального и основного общего образования.</w:t>
            </w:r>
          </w:p>
          <w:p w:rsidR="004F4CF4" w:rsidRPr="00E07E07" w:rsidRDefault="004F4CF4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94B89" w:rsidRDefault="00994B89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039B" w:rsidRDefault="005E039B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1443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  <w:r w:rsidRPr="00E07E0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Планируемые мероприятия по решению выявленных проблем.</w:t>
            </w:r>
          </w:p>
          <w:p w:rsidR="00765745" w:rsidRPr="00E07E07" w:rsidRDefault="001112DD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Основные направления и перс</w:t>
            </w:r>
            <w:r w:rsidR="00C15953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пективы развития МБОУ «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Ораз-Аульская ООШ им.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953" w:rsidRPr="00E0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Эсмухамбетова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 на 202</w:t>
            </w:r>
            <w:r w:rsidR="00C15953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</w:t>
            </w:r>
          </w:p>
          <w:p w:rsidR="00765745" w:rsidRPr="00E07E07" w:rsidRDefault="00765745" w:rsidP="00E07E07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целях обеспечения высокого качества образования в школе, соответствия уровня образовательных услуг запросам общества и государства, коллективу школы и родительской общественности в 202</w:t>
            </w:r>
            <w:r w:rsidR="001112DD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необходимо сконцентрировать внимание на следующих приоритетных направлениях деятельности: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Продолжение работы по совершенствованию кадровой политики, поднятию престижа учительской профессии, обеспечению социальной гарантии педагогов в соответствии с Проектом Министерства образования и науки РФ «Модернизация региональных систем общего образования».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Обновление содержания образования в рамках введения </w:t>
            </w:r>
            <w:r w:rsidR="001112DD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нового 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ФГОС, переориентация образовательного процесса на овладение учащимися предметными, ключевыми и </w:t>
            </w:r>
            <w:proofErr w:type="spell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надпредметными</w:t>
            </w:r>
            <w:proofErr w:type="spell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компетенциями.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Повышение продуктивности системы аттестации и </w:t>
            </w:r>
            <w:proofErr w:type="gram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качеством обучения.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Сохранение контингента школьников до получения ими среднего (полного) общего образования.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Усиление воспитательной функции образования, направленной на формирование гражданственности, нравственности, патриотизма.</w:t>
            </w:r>
          </w:p>
          <w:p w:rsidR="00765745" w:rsidRPr="00E07E07" w:rsidRDefault="00765745" w:rsidP="00E07E0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Реализация социальной защиты учащихся и воспитанников. Усиление мер по борьбе с безнадзорностью, асоциальным поведением учащихся.</w:t>
            </w:r>
          </w:p>
          <w:p w:rsidR="00765745" w:rsidRPr="00E07E07" w:rsidRDefault="00765745" w:rsidP="00E07E07">
            <w:pPr>
              <w:pStyle w:val="a9"/>
              <w:ind w:left="350" w:hanging="28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Формирование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эффективных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нормативно-правовых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и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организационн</w:t>
            </w:r>
            <w:proofErr w:type="gramStart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экономических механизмов привлечения и использования ресурсов.</w:t>
            </w:r>
          </w:p>
          <w:p w:rsidR="00765745" w:rsidRPr="00E07E07" w:rsidRDefault="00765745" w:rsidP="000B37F7">
            <w:pPr>
              <w:pStyle w:val="a9"/>
              <w:ind w:left="35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Отработка технологии подготовки к ГИА.</w:t>
            </w:r>
          </w:p>
          <w:p w:rsidR="00765745" w:rsidRPr="00E07E07" w:rsidRDefault="000B37F7" w:rsidP="000B37F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общественного участия в управлении школой.</w:t>
            </w:r>
          </w:p>
          <w:p w:rsidR="00765745" w:rsidRPr="00E07E07" w:rsidRDefault="000B37F7" w:rsidP="00E07E0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инфраструктуры школы.</w:t>
            </w:r>
          </w:p>
          <w:p w:rsidR="00765745" w:rsidRPr="00E07E07" w:rsidRDefault="000B37F7" w:rsidP="00E07E0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Совершенствование содержания, форм и методов образования.</w:t>
            </w:r>
          </w:p>
          <w:p w:rsidR="00765745" w:rsidRPr="00E07E07" w:rsidRDefault="000B37F7" w:rsidP="00E07E0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Совершенствование системы управления образовательным процессом.</w:t>
            </w:r>
          </w:p>
          <w:p w:rsidR="00765745" w:rsidRPr="00E07E07" w:rsidRDefault="000B37F7" w:rsidP="00E07E0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Совершенствование системы ВСОКО, введение в ВШК мониторинга личностного роста.</w:t>
            </w:r>
          </w:p>
          <w:p w:rsidR="00765745" w:rsidRPr="00E07E07" w:rsidRDefault="000B37F7" w:rsidP="00E07E0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Реализация разных форм обучения (в том числе дистанционных).</w:t>
            </w:r>
          </w:p>
          <w:p w:rsidR="00765745" w:rsidRPr="00E07E07" w:rsidRDefault="000B37F7" w:rsidP="000B37F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Создание условий для роста профессионального мастерства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творческой активности педагогов</w:t>
            </w:r>
          </w:p>
          <w:p w:rsidR="00765745" w:rsidRPr="00E07E07" w:rsidRDefault="000B37F7" w:rsidP="00E07E0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1112DD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112DD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Мониторинг 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образовательных потребностей учащихся и их родителей.</w:t>
            </w:r>
          </w:p>
          <w:p w:rsidR="00765745" w:rsidRPr="00E07E07" w:rsidRDefault="000B37F7" w:rsidP="006E435A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Развитие системы договорных отношений с учреждениями образования, общественными организациями, предприятиями и орг</w:t>
            </w:r>
            <w:r w:rsidR="000B1B19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анизациями,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обеспечивающими помощь в </w:t>
            </w:r>
            <w:proofErr w:type="spellStart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допрофессиональной</w:t>
            </w:r>
            <w:proofErr w:type="spellEnd"/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подготовке учащихся.</w:t>
            </w:r>
          </w:p>
          <w:p w:rsidR="00765745" w:rsidRPr="00E07E07" w:rsidRDefault="006E435A" w:rsidP="00E07E07">
            <w:pPr>
              <w:pStyle w:val="a9"/>
              <w:ind w:left="492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765745" w:rsidRPr="00E07E0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Повышение уровня защищённости школы, улучшение и оздоровление условий образовательного процесса.</w:t>
            </w:r>
          </w:p>
          <w:p w:rsidR="0036536A" w:rsidRPr="00E07E07" w:rsidRDefault="0036536A" w:rsidP="00E07E07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6E435A" w:rsidRDefault="006E435A" w:rsidP="00E07E07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DC54BB" w:rsidRPr="00E07E07" w:rsidRDefault="00DC54BB" w:rsidP="00E07E07">
            <w:pPr>
              <w:pStyle w:val="a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0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II. АНАЛИЗ ПОКАЗАТЕЛЕЙ ДЕЯТЕЛЬНОСТИ УЧРЕЖДЕНИЯ</w:t>
            </w:r>
          </w:p>
          <w:p w:rsidR="00F24FD5" w:rsidRPr="00E07E07" w:rsidRDefault="00F24FD5" w:rsidP="00E07E07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4781" w:rsidRPr="00E07E07" w:rsidRDefault="000A4781" w:rsidP="00E07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E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:rsidR="000A4781" w:rsidRPr="00E07E07" w:rsidRDefault="000A4781" w:rsidP="00E07E07">
            <w:pPr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E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Данные приведены по состоянию на 3</w:t>
            </w:r>
            <w:r w:rsidR="00763E4D" w:rsidRPr="00E07E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  <w:r w:rsidR="0072466C" w:rsidRPr="00E07E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декабря 2023</w:t>
            </w:r>
            <w:r w:rsidRPr="00E07E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года.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716"/>
              <w:gridCol w:w="1310"/>
              <w:gridCol w:w="1692"/>
            </w:tblGrid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E07E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0A4781" w:rsidRPr="00E07E07" w:rsidTr="0072466C">
              <w:tc>
                <w:tcPr>
                  <w:tcW w:w="14718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2466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72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2466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29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2466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43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87326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27 </w:t>
                  </w:r>
                  <w:r w:rsidR="00D81DA5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(37,5%)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994B89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lastRenderedPageBreak/>
                    <w:t>Средняя оценка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ГИА выпускников 9 класса по русскому языку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994B89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оценка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E05CCD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3.83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994B89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Средняя оценка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ГИА выпускников 9 класса по математике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994B89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оценка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E05CCD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3.66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выпускников 9 класса, которые не получили аттестаты, от общей численности выпускников 9 класса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выпускников 9 класса, которые получили аттестаты с отличием, от общей численности выпускников 9 класса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87326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</w:t>
                  </w:r>
                  <w:r w:rsidR="00D81DA5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(16,6%)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87326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16</w:t>
                  </w:r>
                  <w:r w:rsidR="00D81DA5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(22.22%)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численности</w:t>
                  </w:r>
                  <w:proofErr w:type="gram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обучающихся, в том числе: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F94834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lastRenderedPageBreak/>
                    <w:t xml:space="preserve">Общая численность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, в том числе количество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A4781" w:rsidRPr="00E07E07" w:rsidTr="0072466C">
              <w:trPr>
                <w:trHeight w:val="286"/>
              </w:trPr>
              <w:tc>
                <w:tcPr>
                  <w:tcW w:w="11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FC78B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3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6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FC78B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 (</w:t>
                  </w:r>
                  <w:r w:rsidR="00D81DA5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6.25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%)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FC78B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7D4E8C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87276D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87276D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87276D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13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(</w:t>
                  </w:r>
                  <w:r w:rsidR="00130041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72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%)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87276D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11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(</w:t>
                  </w:r>
                  <w:r w:rsidR="00130041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61</w:t>
                  </w:r>
                  <w:r w:rsidR="00D81DA5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%)</w:t>
                  </w:r>
                </w:p>
              </w:tc>
            </w:tr>
            <w:tr w:rsidR="000A4781" w:rsidRPr="00E07E07" w:rsidTr="0072466C">
              <w:tc>
                <w:tcPr>
                  <w:tcW w:w="14718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0,</w:t>
                  </w:r>
                  <w:r w:rsidR="00E05CCD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083</w:t>
                  </w:r>
                </w:p>
              </w:tc>
            </w:tr>
            <w:tr w:rsidR="000A4781" w:rsidRPr="00E07E07" w:rsidTr="0072466C">
              <w:trPr>
                <w:trHeight w:val="727"/>
              </w:trPr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B54A9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49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13004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нет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13004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нет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да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− </w:t>
                  </w:r>
                  <w:proofErr w:type="spell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13004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нет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сре</w:t>
                  </w:r>
                  <w:proofErr w:type="gramStart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дств ск</w:t>
                  </w:r>
                  <w:proofErr w:type="gramEnd"/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анирования и распознавания текста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да</w:t>
                  </w:r>
                </w:p>
              </w:tc>
            </w:tr>
            <w:tr w:rsidR="000A4781" w:rsidRPr="00E07E07" w:rsidTr="0072466C">
              <w:trPr>
                <w:trHeight w:val="529"/>
              </w:trPr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да</w:t>
                  </w:r>
                </w:p>
              </w:tc>
            </w:tr>
            <w:tr w:rsidR="000A4781" w:rsidRPr="00E07E07" w:rsidTr="0072466C">
              <w:trPr>
                <w:trHeight w:val="467"/>
              </w:trPr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line="240" w:lineRule="auto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31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да</w:t>
                  </w:r>
                </w:p>
              </w:tc>
            </w:tr>
            <w:tr w:rsidR="000A4781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 Мб/</w:t>
                  </w:r>
                  <w:proofErr w:type="gramStart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от общей численности обучающихся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D81DA5" w:rsidP="00994B89">
                  <w:pPr>
                    <w:spacing w:after="0"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72</w:t>
                  </w:r>
                  <w:r w:rsidR="000A4781" w:rsidRPr="00E07E07"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(100%)</w:t>
                  </w:r>
                </w:p>
              </w:tc>
            </w:tr>
            <w:tr w:rsidR="00F24FD5" w:rsidRPr="00E07E07" w:rsidTr="0072466C">
              <w:tc>
                <w:tcPr>
                  <w:tcW w:w="117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5E0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0A4781" w:rsidP="00994B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E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A4781" w:rsidRPr="00E07E07" w:rsidRDefault="00B54A91" w:rsidP="00994B89">
                  <w:pPr>
                    <w:spacing w:after="0" w:line="240" w:lineRule="auto"/>
                    <w:jc w:val="center"/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9,93</w:t>
                  </w:r>
                </w:p>
              </w:tc>
            </w:tr>
          </w:tbl>
          <w:p w:rsidR="006E435A" w:rsidRDefault="00F24FD5" w:rsidP="006E435A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</w:p>
          <w:p w:rsidR="00F24FD5" w:rsidRPr="00E07E07" w:rsidRDefault="00F24FD5" w:rsidP="006E435A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Анализ показателей указывает на то, что Школа имеет достаточную инфраструктуру, которая соответствует требованиям СП 2.4.3648-20 и </w:t>
            </w:r>
            <w:proofErr w:type="spellStart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СанПиН</w:t>
            </w:r>
            <w:proofErr w:type="spellEnd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1.2.3685-21 и позволяет реализовывать образовательные программы в полном объеме в соответствии с ФГОС общего образования.</w:t>
            </w:r>
          </w:p>
          <w:p w:rsidR="00F24FD5" w:rsidRPr="00E07E07" w:rsidRDefault="00F24FD5" w:rsidP="006E435A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достижений обучающихся. Дистанционное обучение показало, чт</w:t>
            </w:r>
            <w:r w:rsidR="00FC78BC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о педагоги Школы владеют достаточным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уровнем </w:t>
            </w:r>
            <w:proofErr w:type="spellStart"/>
            <w:proofErr w:type="gramStart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ИКТ-компетенций</w:t>
            </w:r>
            <w:proofErr w:type="spellEnd"/>
            <w:proofErr w:type="gramEnd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24FD5" w:rsidRPr="00E07E07" w:rsidRDefault="00F24FD5" w:rsidP="006E435A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Результаты ВПР показали среднее качество подготовки </w:t>
            </w:r>
            <w:proofErr w:type="gramStart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Школы. Кроме этого, стоит отметить, что педагоги Школы объективно оценивают </w:t>
            </w:r>
            <w:proofErr w:type="gramStart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F24FD5" w:rsidRPr="00E07E07" w:rsidRDefault="00F24FD5" w:rsidP="006E435A">
            <w:pPr>
              <w:pStyle w:val="a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Деятельность рабочей группы по подготовке Школы к переходу на новые ФГОС НОО </w:t>
            </w:r>
            <w:proofErr w:type="gramStart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и ООО</w:t>
            </w:r>
            <w:proofErr w:type="gramEnd"/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можно оценить как хорошую: мероприятия д</w:t>
            </w:r>
            <w:r w:rsidR="00D81DA5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орожной карты реализованы на  90 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процентов за первое полугодие 20</w:t>
            </w:r>
            <w:r w:rsidR="0087276D"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>22/23</w:t>
            </w:r>
            <w:r w:rsidRPr="00E07E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учебного года.</w:t>
            </w:r>
          </w:p>
          <w:p w:rsidR="000A4781" w:rsidRPr="00E07E07" w:rsidRDefault="000A4781" w:rsidP="00E07E07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1C19" w:rsidRPr="00E07E07" w:rsidRDefault="001B32B9" w:rsidP="00E07E07">
      <w:p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Прямоугольник 3" o:spid="_x0000_s1026" style="position:absolute;margin-left:-38.7pt;margin-top:-5.95pt;width:1in;height:1in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" fillcolor="white [3201]" strokecolor="white [3212]" strokeweight="1pt"/>
        </w:pict>
      </w:r>
    </w:p>
    <w:sectPr w:rsidR="00591C19" w:rsidRPr="00E07E07" w:rsidSect="00466FA3">
      <w:footerReference w:type="default" r:id="rId15"/>
      <w:pgSz w:w="16838" w:h="11906" w:orient="landscape"/>
      <w:pgMar w:top="284" w:right="1134" w:bottom="993" w:left="1134" w:header="708" w:footer="708" w:gutter="0"/>
      <w:lnNumType w:countBy="1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E2" w:rsidRDefault="000763E2" w:rsidP="00DF0256">
      <w:pPr>
        <w:spacing w:after="0" w:line="240" w:lineRule="auto"/>
      </w:pPr>
      <w:r>
        <w:separator/>
      </w:r>
    </w:p>
  </w:endnote>
  <w:endnote w:type="continuationSeparator" w:id="0">
    <w:p w:rsidR="000763E2" w:rsidRDefault="000763E2" w:rsidP="00DF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213" w:rsidRDefault="00C43213">
    <w:pPr>
      <w:pStyle w:val="af4"/>
      <w:jc w:val="center"/>
    </w:pPr>
  </w:p>
  <w:p w:rsidR="00C43213" w:rsidRDefault="00C43213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E2" w:rsidRDefault="000763E2" w:rsidP="00DF0256">
      <w:pPr>
        <w:spacing w:after="0" w:line="240" w:lineRule="auto"/>
      </w:pPr>
      <w:r>
        <w:separator/>
      </w:r>
    </w:p>
  </w:footnote>
  <w:footnote w:type="continuationSeparator" w:id="0">
    <w:p w:rsidR="000763E2" w:rsidRDefault="000763E2" w:rsidP="00DF0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0E16"/>
    <w:multiLevelType w:val="hybridMultilevel"/>
    <w:tmpl w:val="BBFC4BC2"/>
    <w:lvl w:ilvl="0" w:tplc="F7CAC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6B62"/>
    <w:multiLevelType w:val="multilevel"/>
    <w:tmpl w:val="9C7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442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2B4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9D01BE"/>
    <w:multiLevelType w:val="hybridMultilevel"/>
    <w:tmpl w:val="1F847946"/>
    <w:lvl w:ilvl="0" w:tplc="5BA66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51883"/>
    <w:multiLevelType w:val="hybridMultilevel"/>
    <w:tmpl w:val="2A602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E7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4E0976"/>
    <w:multiLevelType w:val="multilevel"/>
    <w:tmpl w:val="2D7A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CD25EE"/>
    <w:multiLevelType w:val="hybridMultilevel"/>
    <w:tmpl w:val="B91E23F8"/>
    <w:lvl w:ilvl="0" w:tplc="01C40B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5AA566E"/>
    <w:multiLevelType w:val="hybridMultilevel"/>
    <w:tmpl w:val="F12E34F8"/>
    <w:lvl w:ilvl="0" w:tplc="DD3263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10220"/>
    <w:multiLevelType w:val="multilevel"/>
    <w:tmpl w:val="6A7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5032782"/>
    <w:multiLevelType w:val="multilevel"/>
    <w:tmpl w:val="CC7C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54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D1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06DBC"/>
    <w:multiLevelType w:val="multilevel"/>
    <w:tmpl w:val="06D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A3051E"/>
    <w:multiLevelType w:val="multilevel"/>
    <w:tmpl w:val="211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0044B"/>
    <w:multiLevelType w:val="multilevel"/>
    <w:tmpl w:val="D8D2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40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CC4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687AFD"/>
    <w:multiLevelType w:val="hybridMultilevel"/>
    <w:tmpl w:val="638AFED0"/>
    <w:lvl w:ilvl="0" w:tplc="73E46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A2476"/>
    <w:multiLevelType w:val="multilevel"/>
    <w:tmpl w:val="E58C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AF0FB3"/>
    <w:multiLevelType w:val="multilevel"/>
    <w:tmpl w:val="0F3C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DC33CA"/>
    <w:multiLevelType w:val="hybridMultilevel"/>
    <w:tmpl w:val="F9FE3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F2952"/>
    <w:multiLevelType w:val="hybridMultilevel"/>
    <w:tmpl w:val="F8543A20"/>
    <w:lvl w:ilvl="0" w:tplc="A132A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F68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675CD2"/>
    <w:multiLevelType w:val="multilevel"/>
    <w:tmpl w:val="511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C562B07"/>
    <w:multiLevelType w:val="multilevel"/>
    <w:tmpl w:val="B4D4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076ADF"/>
    <w:multiLevelType w:val="multilevel"/>
    <w:tmpl w:val="6180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664A43"/>
    <w:multiLevelType w:val="multilevel"/>
    <w:tmpl w:val="5C32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D84657"/>
    <w:multiLevelType w:val="multilevel"/>
    <w:tmpl w:val="8C48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0B6E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E06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053750"/>
    <w:multiLevelType w:val="multilevel"/>
    <w:tmpl w:val="8B46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476CCF"/>
    <w:multiLevelType w:val="hybridMultilevel"/>
    <w:tmpl w:val="7350613A"/>
    <w:lvl w:ilvl="0" w:tplc="457E5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3129A"/>
    <w:multiLevelType w:val="multilevel"/>
    <w:tmpl w:val="9D4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FC34AF"/>
    <w:multiLevelType w:val="multilevel"/>
    <w:tmpl w:val="C94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C2CEE"/>
    <w:multiLevelType w:val="hybridMultilevel"/>
    <w:tmpl w:val="9FA2A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CC0126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153181"/>
    <w:multiLevelType w:val="multilevel"/>
    <w:tmpl w:val="BEE4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BC294D"/>
    <w:multiLevelType w:val="hybridMultilevel"/>
    <w:tmpl w:val="4986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1178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9543E5"/>
    <w:multiLevelType w:val="hybridMultilevel"/>
    <w:tmpl w:val="FE767C2C"/>
    <w:lvl w:ilvl="0" w:tplc="E37CC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36E61"/>
    <w:multiLevelType w:val="hybridMultilevel"/>
    <w:tmpl w:val="7CD8E972"/>
    <w:lvl w:ilvl="0" w:tplc="3E8AA58E">
      <w:numFmt w:val="bullet"/>
      <w:lvlText w:val="-"/>
      <w:lvlJc w:val="left"/>
      <w:pPr>
        <w:ind w:left="6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938CE1A">
      <w:start w:val="1"/>
      <w:numFmt w:val="decimal"/>
      <w:lvlText w:val="%2."/>
      <w:lvlJc w:val="left"/>
      <w:pPr>
        <w:ind w:left="2681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3960A172">
      <w:numFmt w:val="bullet"/>
      <w:lvlText w:val="•"/>
      <w:lvlJc w:val="left"/>
      <w:pPr>
        <w:ind w:left="3556" w:hanging="240"/>
      </w:pPr>
      <w:rPr>
        <w:rFonts w:hint="default"/>
        <w:lang w:val="ru-RU" w:eastAsia="ru-RU" w:bidi="ru-RU"/>
      </w:rPr>
    </w:lvl>
    <w:lvl w:ilvl="3" w:tplc="FD0080C6">
      <w:numFmt w:val="bullet"/>
      <w:lvlText w:val="•"/>
      <w:lvlJc w:val="left"/>
      <w:pPr>
        <w:ind w:left="4433" w:hanging="240"/>
      </w:pPr>
      <w:rPr>
        <w:rFonts w:hint="default"/>
        <w:lang w:val="ru-RU" w:eastAsia="ru-RU" w:bidi="ru-RU"/>
      </w:rPr>
    </w:lvl>
    <w:lvl w:ilvl="4" w:tplc="9620D9B6">
      <w:numFmt w:val="bullet"/>
      <w:lvlText w:val="•"/>
      <w:lvlJc w:val="left"/>
      <w:pPr>
        <w:ind w:left="5310" w:hanging="240"/>
      </w:pPr>
      <w:rPr>
        <w:rFonts w:hint="default"/>
        <w:lang w:val="ru-RU" w:eastAsia="ru-RU" w:bidi="ru-RU"/>
      </w:rPr>
    </w:lvl>
    <w:lvl w:ilvl="5" w:tplc="CFEE7CEA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6" w:tplc="A596EB48">
      <w:numFmt w:val="bullet"/>
      <w:lvlText w:val="•"/>
      <w:lvlJc w:val="left"/>
      <w:pPr>
        <w:ind w:left="7064" w:hanging="240"/>
      </w:pPr>
      <w:rPr>
        <w:rFonts w:hint="default"/>
        <w:lang w:val="ru-RU" w:eastAsia="ru-RU" w:bidi="ru-RU"/>
      </w:rPr>
    </w:lvl>
    <w:lvl w:ilvl="7" w:tplc="D22453B2">
      <w:numFmt w:val="bullet"/>
      <w:lvlText w:val="•"/>
      <w:lvlJc w:val="left"/>
      <w:pPr>
        <w:ind w:left="7940" w:hanging="240"/>
      </w:pPr>
      <w:rPr>
        <w:rFonts w:hint="default"/>
        <w:lang w:val="ru-RU" w:eastAsia="ru-RU" w:bidi="ru-RU"/>
      </w:rPr>
    </w:lvl>
    <w:lvl w:ilvl="8" w:tplc="55CE1A30">
      <w:numFmt w:val="bullet"/>
      <w:lvlText w:val="•"/>
      <w:lvlJc w:val="left"/>
      <w:pPr>
        <w:ind w:left="8817" w:hanging="240"/>
      </w:pPr>
      <w:rPr>
        <w:rFonts w:hint="default"/>
        <w:lang w:val="ru-RU" w:eastAsia="ru-RU" w:bidi="ru-RU"/>
      </w:rPr>
    </w:lvl>
  </w:abstractNum>
  <w:abstractNum w:abstractNumId="42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5"/>
  </w:num>
  <w:num w:numId="3">
    <w:abstractNumId w:val="29"/>
  </w:num>
  <w:num w:numId="4">
    <w:abstractNumId w:val="28"/>
  </w:num>
  <w:num w:numId="5">
    <w:abstractNumId w:val="7"/>
  </w:num>
  <w:num w:numId="6">
    <w:abstractNumId w:val="27"/>
  </w:num>
  <w:num w:numId="7">
    <w:abstractNumId w:val="21"/>
  </w:num>
  <w:num w:numId="8">
    <w:abstractNumId w:val="32"/>
  </w:num>
  <w:num w:numId="9">
    <w:abstractNumId w:val="15"/>
  </w:num>
  <w:num w:numId="10">
    <w:abstractNumId w:val="14"/>
  </w:num>
  <w:num w:numId="11">
    <w:abstractNumId w:val="34"/>
  </w:num>
  <w:num w:numId="12">
    <w:abstractNumId w:val="1"/>
  </w:num>
  <w:num w:numId="13">
    <w:abstractNumId w:val="20"/>
  </w:num>
  <w:num w:numId="14">
    <w:abstractNumId w:val="37"/>
  </w:num>
  <w:num w:numId="15">
    <w:abstractNumId w:val="26"/>
  </w:num>
  <w:num w:numId="16">
    <w:abstractNumId w:val="41"/>
  </w:num>
  <w:num w:numId="17">
    <w:abstractNumId w:val="10"/>
  </w:num>
  <w:num w:numId="18">
    <w:abstractNumId w:val="25"/>
  </w:num>
  <w:num w:numId="19">
    <w:abstractNumId w:val="22"/>
  </w:num>
  <w:num w:numId="20">
    <w:abstractNumId w:val="5"/>
  </w:num>
  <w:num w:numId="21">
    <w:abstractNumId w:val="36"/>
  </w:num>
  <w:num w:numId="22">
    <w:abstractNumId w:val="40"/>
  </w:num>
  <w:num w:numId="23">
    <w:abstractNumId w:val="23"/>
  </w:num>
  <w:num w:numId="24">
    <w:abstractNumId w:val="19"/>
  </w:num>
  <w:num w:numId="25">
    <w:abstractNumId w:val="4"/>
  </w:num>
  <w:num w:numId="26">
    <w:abstractNumId w:val="33"/>
  </w:num>
  <w:num w:numId="27">
    <w:abstractNumId w:val="0"/>
  </w:num>
  <w:num w:numId="28">
    <w:abstractNumId w:val="9"/>
  </w:num>
  <w:num w:numId="29">
    <w:abstractNumId w:val="8"/>
  </w:num>
  <w:num w:numId="30">
    <w:abstractNumId w:val="42"/>
  </w:num>
  <w:num w:numId="31">
    <w:abstractNumId w:val="13"/>
  </w:num>
  <w:num w:numId="32">
    <w:abstractNumId w:val="18"/>
  </w:num>
  <w:num w:numId="33">
    <w:abstractNumId w:val="16"/>
  </w:num>
  <w:num w:numId="34">
    <w:abstractNumId w:val="3"/>
  </w:num>
  <w:num w:numId="35">
    <w:abstractNumId w:val="2"/>
  </w:num>
  <w:num w:numId="36">
    <w:abstractNumId w:val="6"/>
  </w:num>
  <w:num w:numId="37">
    <w:abstractNumId w:val="12"/>
  </w:num>
  <w:num w:numId="38">
    <w:abstractNumId w:val="24"/>
  </w:num>
  <w:num w:numId="39">
    <w:abstractNumId w:val="38"/>
  </w:num>
  <w:num w:numId="40">
    <w:abstractNumId w:val="17"/>
  </w:num>
  <w:num w:numId="41">
    <w:abstractNumId w:val="30"/>
  </w:num>
  <w:num w:numId="42">
    <w:abstractNumId w:val="39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A4781"/>
    <w:rsid w:val="00012ACE"/>
    <w:rsid w:val="00013ABF"/>
    <w:rsid w:val="00017A81"/>
    <w:rsid w:val="00025EB4"/>
    <w:rsid w:val="000269DD"/>
    <w:rsid w:val="0003260A"/>
    <w:rsid w:val="00033E6D"/>
    <w:rsid w:val="00035009"/>
    <w:rsid w:val="00035BDC"/>
    <w:rsid w:val="00063055"/>
    <w:rsid w:val="00067B35"/>
    <w:rsid w:val="000712B7"/>
    <w:rsid w:val="000753AC"/>
    <w:rsid w:val="000763E2"/>
    <w:rsid w:val="00091A60"/>
    <w:rsid w:val="00092682"/>
    <w:rsid w:val="00094F87"/>
    <w:rsid w:val="000954B1"/>
    <w:rsid w:val="00097D1B"/>
    <w:rsid w:val="000A25EC"/>
    <w:rsid w:val="000A4781"/>
    <w:rsid w:val="000B004C"/>
    <w:rsid w:val="000B03C9"/>
    <w:rsid w:val="000B1B19"/>
    <w:rsid w:val="000B37F7"/>
    <w:rsid w:val="000C7E0B"/>
    <w:rsid w:val="000D42C7"/>
    <w:rsid w:val="000D742C"/>
    <w:rsid w:val="000E1DA6"/>
    <w:rsid w:val="000E228C"/>
    <w:rsid w:val="000E7315"/>
    <w:rsid w:val="00100F58"/>
    <w:rsid w:val="001108B9"/>
    <w:rsid w:val="001112DD"/>
    <w:rsid w:val="0012142A"/>
    <w:rsid w:val="00130041"/>
    <w:rsid w:val="00133B2B"/>
    <w:rsid w:val="00143164"/>
    <w:rsid w:val="0014336D"/>
    <w:rsid w:val="00145084"/>
    <w:rsid w:val="00162123"/>
    <w:rsid w:val="0016461F"/>
    <w:rsid w:val="001701F3"/>
    <w:rsid w:val="00170EC0"/>
    <w:rsid w:val="00184274"/>
    <w:rsid w:val="00185092"/>
    <w:rsid w:val="00196282"/>
    <w:rsid w:val="0019759E"/>
    <w:rsid w:val="001A031B"/>
    <w:rsid w:val="001B32B9"/>
    <w:rsid w:val="001B5265"/>
    <w:rsid w:val="001B76D3"/>
    <w:rsid w:val="001C323E"/>
    <w:rsid w:val="001C35EC"/>
    <w:rsid w:val="001C37A7"/>
    <w:rsid w:val="001E0E3A"/>
    <w:rsid w:val="001F027F"/>
    <w:rsid w:val="00200C9E"/>
    <w:rsid w:val="002104B7"/>
    <w:rsid w:val="002211DE"/>
    <w:rsid w:val="00222AAE"/>
    <w:rsid w:val="00226FAD"/>
    <w:rsid w:val="00231169"/>
    <w:rsid w:val="00234C96"/>
    <w:rsid w:val="00241237"/>
    <w:rsid w:val="00244DD1"/>
    <w:rsid w:val="0024550A"/>
    <w:rsid w:val="00252258"/>
    <w:rsid w:val="00257C21"/>
    <w:rsid w:val="00262825"/>
    <w:rsid w:val="00277E55"/>
    <w:rsid w:val="00280A30"/>
    <w:rsid w:val="002A00F1"/>
    <w:rsid w:val="002A3744"/>
    <w:rsid w:val="002B0657"/>
    <w:rsid w:val="002C070B"/>
    <w:rsid w:val="002C3F28"/>
    <w:rsid w:val="002C5476"/>
    <w:rsid w:val="002D15BF"/>
    <w:rsid w:val="002D3D31"/>
    <w:rsid w:val="002F5173"/>
    <w:rsid w:val="002F6379"/>
    <w:rsid w:val="00300C60"/>
    <w:rsid w:val="003101EE"/>
    <w:rsid w:val="00310914"/>
    <w:rsid w:val="00315B21"/>
    <w:rsid w:val="003173CC"/>
    <w:rsid w:val="003227A2"/>
    <w:rsid w:val="00350635"/>
    <w:rsid w:val="00350930"/>
    <w:rsid w:val="003622C1"/>
    <w:rsid w:val="0036536A"/>
    <w:rsid w:val="00372D4C"/>
    <w:rsid w:val="00374406"/>
    <w:rsid w:val="00374CE9"/>
    <w:rsid w:val="00375849"/>
    <w:rsid w:val="0037595F"/>
    <w:rsid w:val="00381896"/>
    <w:rsid w:val="00381B50"/>
    <w:rsid w:val="00390BFA"/>
    <w:rsid w:val="00392BFA"/>
    <w:rsid w:val="003A28F3"/>
    <w:rsid w:val="003A719B"/>
    <w:rsid w:val="003C0C29"/>
    <w:rsid w:val="003C2BB1"/>
    <w:rsid w:val="003D3328"/>
    <w:rsid w:val="003E66C2"/>
    <w:rsid w:val="003F0518"/>
    <w:rsid w:val="00405711"/>
    <w:rsid w:val="004122F0"/>
    <w:rsid w:val="00414FE4"/>
    <w:rsid w:val="00416A3F"/>
    <w:rsid w:val="0042644B"/>
    <w:rsid w:val="00426AF7"/>
    <w:rsid w:val="00434A90"/>
    <w:rsid w:val="00460EA6"/>
    <w:rsid w:val="00466FA3"/>
    <w:rsid w:val="00473BFE"/>
    <w:rsid w:val="0048428B"/>
    <w:rsid w:val="00492379"/>
    <w:rsid w:val="00494377"/>
    <w:rsid w:val="00495AB3"/>
    <w:rsid w:val="004A24E6"/>
    <w:rsid w:val="004B52DB"/>
    <w:rsid w:val="004C54DF"/>
    <w:rsid w:val="004C63F3"/>
    <w:rsid w:val="004D38EC"/>
    <w:rsid w:val="004D3DD2"/>
    <w:rsid w:val="004F4CF4"/>
    <w:rsid w:val="0050071D"/>
    <w:rsid w:val="0050557F"/>
    <w:rsid w:val="005238C6"/>
    <w:rsid w:val="0052510A"/>
    <w:rsid w:val="00533669"/>
    <w:rsid w:val="00537F09"/>
    <w:rsid w:val="005467DB"/>
    <w:rsid w:val="00551782"/>
    <w:rsid w:val="0055572A"/>
    <w:rsid w:val="00560A91"/>
    <w:rsid w:val="005644FA"/>
    <w:rsid w:val="00590C7B"/>
    <w:rsid w:val="00591A68"/>
    <w:rsid w:val="00591C19"/>
    <w:rsid w:val="00597B03"/>
    <w:rsid w:val="005D1D66"/>
    <w:rsid w:val="005D1F5D"/>
    <w:rsid w:val="005D3992"/>
    <w:rsid w:val="005D3ED0"/>
    <w:rsid w:val="005D44F4"/>
    <w:rsid w:val="005D55CF"/>
    <w:rsid w:val="005E039B"/>
    <w:rsid w:val="005E3B94"/>
    <w:rsid w:val="005F159D"/>
    <w:rsid w:val="00604484"/>
    <w:rsid w:val="00604E04"/>
    <w:rsid w:val="00605B07"/>
    <w:rsid w:val="0060677E"/>
    <w:rsid w:val="0061668E"/>
    <w:rsid w:val="006228B7"/>
    <w:rsid w:val="00625E4E"/>
    <w:rsid w:val="006303D3"/>
    <w:rsid w:val="00637D90"/>
    <w:rsid w:val="00643B31"/>
    <w:rsid w:val="00653375"/>
    <w:rsid w:val="00665219"/>
    <w:rsid w:val="00687521"/>
    <w:rsid w:val="0069144F"/>
    <w:rsid w:val="006A1162"/>
    <w:rsid w:val="006D28CD"/>
    <w:rsid w:val="006E0DAD"/>
    <w:rsid w:val="006E435A"/>
    <w:rsid w:val="006E67EF"/>
    <w:rsid w:val="006F4332"/>
    <w:rsid w:val="007023A9"/>
    <w:rsid w:val="0070306D"/>
    <w:rsid w:val="00707D36"/>
    <w:rsid w:val="00714545"/>
    <w:rsid w:val="007145E0"/>
    <w:rsid w:val="00715421"/>
    <w:rsid w:val="0072466C"/>
    <w:rsid w:val="007277C6"/>
    <w:rsid w:val="00743274"/>
    <w:rsid w:val="00751E1B"/>
    <w:rsid w:val="00753FCC"/>
    <w:rsid w:val="00754DF2"/>
    <w:rsid w:val="00763E4D"/>
    <w:rsid w:val="00763FE2"/>
    <w:rsid w:val="00765745"/>
    <w:rsid w:val="0076679D"/>
    <w:rsid w:val="00772F8D"/>
    <w:rsid w:val="0077663F"/>
    <w:rsid w:val="0078628E"/>
    <w:rsid w:val="00787248"/>
    <w:rsid w:val="007A49E0"/>
    <w:rsid w:val="007A4B7C"/>
    <w:rsid w:val="007A6F2C"/>
    <w:rsid w:val="007B3002"/>
    <w:rsid w:val="007C4E77"/>
    <w:rsid w:val="007C7022"/>
    <w:rsid w:val="007D4E8C"/>
    <w:rsid w:val="007E3D0B"/>
    <w:rsid w:val="007E605F"/>
    <w:rsid w:val="007F13D9"/>
    <w:rsid w:val="008105C7"/>
    <w:rsid w:val="00816AF2"/>
    <w:rsid w:val="008208BC"/>
    <w:rsid w:val="00822CD0"/>
    <w:rsid w:val="00852A85"/>
    <w:rsid w:val="0087276D"/>
    <w:rsid w:val="00872BCB"/>
    <w:rsid w:val="0087326C"/>
    <w:rsid w:val="0088309E"/>
    <w:rsid w:val="00897DEF"/>
    <w:rsid w:val="008A4C8D"/>
    <w:rsid w:val="008B27CE"/>
    <w:rsid w:val="008C5842"/>
    <w:rsid w:val="008D03A9"/>
    <w:rsid w:val="008D4ED2"/>
    <w:rsid w:val="008E24E2"/>
    <w:rsid w:val="008E7C1A"/>
    <w:rsid w:val="008F051A"/>
    <w:rsid w:val="009064F7"/>
    <w:rsid w:val="00912F57"/>
    <w:rsid w:val="00921FD4"/>
    <w:rsid w:val="00923E7B"/>
    <w:rsid w:val="00942F52"/>
    <w:rsid w:val="00944E5B"/>
    <w:rsid w:val="009572D3"/>
    <w:rsid w:val="009630B3"/>
    <w:rsid w:val="009648DA"/>
    <w:rsid w:val="00967660"/>
    <w:rsid w:val="00984C89"/>
    <w:rsid w:val="00994B89"/>
    <w:rsid w:val="009958BB"/>
    <w:rsid w:val="009B1F7A"/>
    <w:rsid w:val="009B1FBA"/>
    <w:rsid w:val="009B5754"/>
    <w:rsid w:val="009C1BF4"/>
    <w:rsid w:val="009C3958"/>
    <w:rsid w:val="009C5E35"/>
    <w:rsid w:val="009D14D6"/>
    <w:rsid w:val="009E2707"/>
    <w:rsid w:val="009E6068"/>
    <w:rsid w:val="00A04255"/>
    <w:rsid w:val="00A15ECC"/>
    <w:rsid w:val="00A1660C"/>
    <w:rsid w:val="00A21CA6"/>
    <w:rsid w:val="00A31154"/>
    <w:rsid w:val="00A37ECF"/>
    <w:rsid w:val="00A45EB0"/>
    <w:rsid w:val="00A47FC6"/>
    <w:rsid w:val="00A502CD"/>
    <w:rsid w:val="00A51B67"/>
    <w:rsid w:val="00A616D3"/>
    <w:rsid w:val="00A64BA7"/>
    <w:rsid w:val="00A723A3"/>
    <w:rsid w:val="00A74DD5"/>
    <w:rsid w:val="00A861C5"/>
    <w:rsid w:val="00A877A5"/>
    <w:rsid w:val="00A95E0B"/>
    <w:rsid w:val="00AA7331"/>
    <w:rsid w:val="00AB7C70"/>
    <w:rsid w:val="00AC4573"/>
    <w:rsid w:val="00AD3111"/>
    <w:rsid w:val="00AE4121"/>
    <w:rsid w:val="00B01639"/>
    <w:rsid w:val="00B15B6F"/>
    <w:rsid w:val="00B21310"/>
    <w:rsid w:val="00B21443"/>
    <w:rsid w:val="00B23A1E"/>
    <w:rsid w:val="00B41E4B"/>
    <w:rsid w:val="00B505DB"/>
    <w:rsid w:val="00B52D91"/>
    <w:rsid w:val="00B54A91"/>
    <w:rsid w:val="00B56B01"/>
    <w:rsid w:val="00B60A9E"/>
    <w:rsid w:val="00B61C98"/>
    <w:rsid w:val="00B64C12"/>
    <w:rsid w:val="00B75C76"/>
    <w:rsid w:val="00B82B20"/>
    <w:rsid w:val="00B83626"/>
    <w:rsid w:val="00B85D44"/>
    <w:rsid w:val="00BA3DB2"/>
    <w:rsid w:val="00BA5433"/>
    <w:rsid w:val="00BA5446"/>
    <w:rsid w:val="00BB476C"/>
    <w:rsid w:val="00BB4A26"/>
    <w:rsid w:val="00BB7D10"/>
    <w:rsid w:val="00BC0164"/>
    <w:rsid w:val="00BF6050"/>
    <w:rsid w:val="00C011EC"/>
    <w:rsid w:val="00C15953"/>
    <w:rsid w:val="00C15C6B"/>
    <w:rsid w:val="00C24040"/>
    <w:rsid w:val="00C250DE"/>
    <w:rsid w:val="00C3061E"/>
    <w:rsid w:val="00C349E7"/>
    <w:rsid w:val="00C35032"/>
    <w:rsid w:val="00C41988"/>
    <w:rsid w:val="00C43213"/>
    <w:rsid w:val="00C45F5A"/>
    <w:rsid w:val="00C5723A"/>
    <w:rsid w:val="00C60624"/>
    <w:rsid w:val="00C618BC"/>
    <w:rsid w:val="00C627D4"/>
    <w:rsid w:val="00C66481"/>
    <w:rsid w:val="00C7609C"/>
    <w:rsid w:val="00C775B3"/>
    <w:rsid w:val="00C810DF"/>
    <w:rsid w:val="00C912FB"/>
    <w:rsid w:val="00C96FD5"/>
    <w:rsid w:val="00CA3823"/>
    <w:rsid w:val="00CA7AB9"/>
    <w:rsid w:val="00CB10F9"/>
    <w:rsid w:val="00CB62C9"/>
    <w:rsid w:val="00CC45E2"/>
    <w:rsid w:val="00CC4A70"/>
    <w:rsid w:val="00CE58FA"/>
    <w:rsid w:val="00CE6274"/>
    <w:rsid w:val="00CE7BEC"/>
    <w:rsid w:val="00CF16C0"/>
    <w:rsid w:val="00CF3721"/>
    <w:rsid w:val="00CF3978"/>
    <w:rsid w:val="00D11A75"/>
    <w:rsid w:val="00D31287"/>
    <w:rsid w:val="00D370BA"/>
    <w:rsid w:val="00D46009"/>
    <w:rsid w:val="00D5234E"/>
    <w:rsid w:val="00D5656C"/>
    <w:rsid w:val="00D7251D"/>
    <w:rsid w:val="00D725C7"/>
    <w:rsid w:val="00D81DA5"/>
    <w:rsid w:val="00D926FC"/>
    <w:rsid w:val="00D93342"/>
    <w:rsid w:val="00DA4799"/>
    <w:rsid w:val="00DB27AF"/>
    <w:rsid w:val="00DB5290"/>
    <w:rsid w:val="00DC2270"/>
    <w:rsid w:val="00DC54BB"/>
    <w:rsid w:val="00DC5792"/>
    <w:rsid w:val="00DD32EC"/>
    <w:rsid w:val="00DE2197"/>
    <w:rsid w:val="00DE3AF5"/>
    <w:rsid w:val="00DF0256"/>
    <w:rsid w:val="00DF3C72"/>
    <w:rsid w:val="00DF4E22"/>
    <w:rsid w:val="00E02197"/>
    <w:rsid w:val="00E05CCD"/>
    <w:rsid w:val="00E07E07"/>
    <w:rsid w:val="00E10C66"/>
    <w:rsid w:val="00E14451"/>
    <w:rsid w:val="00E14BAA"/>
    <w:rsid w:val="00E20C07"/>
    <w:rsid w:val="00E22B92"/>
    <w:rsid w:val="00E254A9"/>
    <w:rsid w:val="00E255B1"/>
    <w:rsid w:val="00E37675"/>
    <w:rsid w:val="00E64E16"/>
    <w:rsid w:val="00E77E01"/>
    <w:rsid w:val="00E9277F"/>
    <w:rsid w:val="00EA2D8A"/>
    <w:rsid w:val="00EC31B1"/>
    <w:rsid w:val="00ED331D"/>
    <w:rsid w:val="00EE45C2"/>
    <w:rsid w:val="00EE4C36"/>
    <w:rsid w:val="00EE52B1"/>
    <w:rsid w:val="00EF1752"/>
    <w:rsid w:val="00EF2D87"/>
    <w:rsid w:val="00EF3495"/>
    <w:rsid w:val="00EF6D87"/>
    <w:rsid w:val="00F10BFA"/>
    <w:rsid w:val="00F24FD5"/>
    <w:rsid w:val="00F303CA"/>
    <w:rsid w:val="00F30FDB"/>
    <w:rsid w:val="00F410DB"/>
    <w:rsid w:val="00F53846"/>
    <w:rsid w:val="00F6018A"/>
    <w:rsid w:val="00F74DAD"/>
    <w:rsid w:val="00F801DC"/>
    <w:rsid w:val="00F8491E"/>
    <w:rsid w:val="00F94834"/>
    <w:rsid w:val="00FB76DC"/>
    <w:rsid w:val="00FC11D5"/>
    <w:rsid w:val="00FC2481"/>
    <w:rsid w:val="00FC29AA"/>
    <w:rsid w:val="00FC78BC"/>
    <w:rsid w:val="00FD16BE"/>
    <w:rsid w:val="00FE2196"/>
    <w:rsid w:val="00FE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2"/>
  </w:style>
  <w:style w:type="paragraph" w:styleId="1">
    <w:name w:val="heading 1"/>
    <w:basedOn w:val="a"/>
    <w:next w:val="a"/>
    <w:link w:val="10"/>
    <w:uiPriority w:val="9"/>
    <w:qFormat/>
    <w:rsid w:val="00375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4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3A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96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96F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96F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96F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C96F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47F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A4781"/>
  </w:style>
  <w:style w:type="paragraph" w:styleId="a3">
    <w:name w:val="Balloon Text"/>
    <w:basedOn w:val="a"/>
    <w:link w:val="a4"/>
    <w:uiPriority w:val="99"/>
    <w:semiHidden/>
    <w:unhideWhenUsed/>
    <w:rsid w:val="000A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781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0A4781"/>
  </w:style>
  <w:style w:type="paragraph" w:styleId="a5">
    <w:name w:val="Normal (Web)"/>
    <w:basedOn w:val="a"/>
    <w:uiPriority w:val="99"/>
    <w:unhideWhenUsed/>
    <w:rsid w:val="000A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A4781"/>
  </w:style>
  <w:style w:type="character" w:customStyle="1" w:styleId="sfwc">
    <w:name w:val="sfwc"/>
    <w:basedOn w:val="a0"/>
    <w:rsid w:val="000A4781"/>
  </w:style>
  <w:style w:type="character" w:styleId="a6">
    <w:name w:val="Strong"/>
    <w:basedOn w:val="a0"/>
    <w:uiPriority w:val="22"/>
    <w:qFormat/>
    <w:rsid w:val="000A4781"/>
    <w:rPr>
      <w:b/>
      <w:bCs/>
    </w:rPr>
  </w:style>
  <w:style w:type="character" w:styleId="a7">
    <w:name w:val="Hyperlink"/>
    <w:basedOn w:val="a0"/>
    <w:uiPriority w:val="99"/>
    <w:semiHidden/>
    <w:unhideWhenUsed/>
    <w:rsid w:val="000A478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A478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47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A47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47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A47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orkhours">
    <w:name w:val="workhours"/>
    <w:basedOn w:val="a0"/>
    <w:rsid w:val="000A4781"/>
  </w:style>
  <w:style w:type="character" w:customStyle="1" w:styleId="organization-name">
    <w:name w:val="organization-name"/>
    <w:basedOn w:val="a0"/>
    <w:rsid w:val="000A4781"/>
  </w:style>
  <w:style w:type="paragraph" w:styleId="a9">
    <w:name w:val="No Spacing"/>
    <w:link w:val="aa"/>
    <w:uiPriority w:val="1"/>
    <w:qFormat/>
    <w:rsid w:val="00A04255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743274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743274"/>
    <w:rPr>
      <w:i/>
      <w:iCs/>
    </w:rPr>
  </w:style>
  <w:style w:type="paragraph" w:styleId="ad">
    <w:name w:val="Subtitle"/>
    <w:basedOn w:val="a"/>
    <w:next w:val="a"/>
    <w:link w:val="ae"/>
    <w:uiPriority w:val="11"/>
    <w:qFormat/>
    <w:rsid w:val="009648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9648DA"/>
    <w:rPr>
      <w:rFonts w:eastAsiaTheme="minorEastAsia"/>
      <w:color w:val="5A5A5A" w:themeColor="text1" w:themeTint="A5"/>
      <w:spacing w:val="15"/>
    </w:rPr>
  </w:style>
  <w:style w:type="character" w:styleId="af">
    <w:name w:val="Intense Emphasis"/>
    <w:basedOn w:val="a0"/>
    <w:uiPriority w:val="21"/>
    <w:qFormat/>
    <w:rsid w:val="009648DA"/>
    <w:rPr>
      <w:i/>
      <w:iCs/>
      <w:color w:val="5B9BD5" w:themeColor="accent1"/>
    </w:rPr>
  </w:style>
  <w:style w:type="paragraph" w:styleId="af0">
    <w:name w:val="Title"/>
    <w:basedOn w:val="a"/>
    <w:next w:val="a"/>
    <w:link w:val="af1"/>
    <w:uiPriority w:val="10"/>
    <w:qFormat/>
    <w:rsid w:val="009648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96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9648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3A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6F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96FD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96FD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96FD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C96F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375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DF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F0256"/>
  </w:style>
  <w:style w:type="paragraph" w:styleId="af4">
    <w:name w:val="footer"/>
    <w:basedOn w:val="a"/>
    <w:link w:val="af5"/>
    <w:uiPriority w:val="99"/>
    <w:unhideWhenUsed/>
    <w:rsid w:val="00DF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F0256"/>
  </w:style>
  <w:style w:type="character" w:customStyle="1" w:styleId="aa">
    <w:name w:val="Без интервала Знак"/>
    <w:basedOn w:val="a0"/>
    <w:link w:val="a9"/>
    <w:uiPriority w:val="1"/>
    <w:rsid w:val="001C323E"/>
  </w:style>
  <w:style w:type="character" w:styleId="af6">
    <w:name w:val="line number"/>
    <w:basedOn w:val="a0"/>
    <w:uiPriority w:val="99"/>
    <w:semiHidden/>
    <w:unhideWhenUsed/>
    <w:rsid w:val="001C323E"/>
  </w:style>
  <w:style w:type="character" w:customStyle="1" w:styleId="90">
    <w:name w:val="Заголовок 9 Знак"/>
    <w:basedOn w:val="a0"/>
    <w:link w:val="9"/>
    <w:uiPriority w:val="9"/>
    <w:rsid w:val="00A4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12">
    <w:name w:val="Сетка таблицы1"/>
    <w:basedOn w:val="a1"/>
    <w:uiPriority w:val="59"/>
    <w:rsid w:val="003F05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0269DD"/>
    <w:pPr>
      <w:ind w:left="720"/>
      <w:contextualSpacing/>
    </w:pPr>
  </w:style>
  <w:style w:type="table" w:styleId="af8">
    <w:name w:val="Table Grid"/>
    <w:basedOn w:val="a1"/>
    <w:uiPriority w:val="59"/>
    <w:rsid w:val="003C0C2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az-aul.edu95.ru" TargetMode="External"/><Relationship Id="rId14" Type="http://schemas.openxmlformats.org/officeDocument/2006/relationships/hyperlink" Target="http://oraz-aul.edu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3A7D-6ADC-4C5F-A722-2CEAC44F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8842</Words>
  <Characters>50406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Сары-Су</dc:creator>
  <cp:lastModifiedBy>Admin</cp:lastModifiedBy>
  <cp:revision>2</cp:revision>
  <cp:lastPrinted>2023-04-08T14:03:00Z</cp:lastPrinted>
  <dcterms:created xsi:type="dcterms:W3CDTF">2023-04-27T14:46:00Z</dcterms:created>
  <dcterms:modified xsi:type="dcterms:W3CDTF">2023-04-27T14:46:00Z</dcterms:modified>
</cp:coreProperties>
</file>