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DD" w:rsidRDefault="00E13CDD" w:rsidP="00ED559F">
      <w:pPr>
        <w:suppressAutoHyphens/>
        <w:jc w:val="both"/>
      </w:pPr>
    </w:p>
    <w:p w:rsidR="00722122" w:rsidRDefault="00722122" w:rsidP="00F81C5F">
      <w:pPr>
        <w:ind w:firstLine="708"/>
        <w:jc w:val="both"/>
      </w:pPr>
      <w:r w:rsidRPr="00722122">
        <w:rPr>
          <w:noProof/>
          <w:lang w:eastAsia="ru-RU"/>
        </w:rPr>
        <w:drawing>
          <wp:inline distT="0" distB="0" distL="0" distR="0">
            <wp:extent cx="6301105" cy="8173603"/>
            <wp:effectExtent l="0" t="0" r="0" b="0"/>
            <wp:docPr id="1" name="Рисунок 1" descr="C:\Users\Зарема\Desktop\овз\паспо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овз\паспорт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1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22" w:rsidRDefault="00722122" w:rsidP="00F81C5F">
      <w:pPr>
        <w:ind w:firstLine="708"/>
        <w:jc w:val="both"/>
      </w:pPr>
    </w:p>
    <w:p w:rsidR="00722122" w:rsidRDefault="00722122" w:rsidP="00F81C5F">
      <w:pPr>
        <w:ind w:firstLine="708"/>
        <w:jc w:val="both"/>
      </w:pPr>
    </w:p>
    <w:p w:rsidR="00722122" w:rsidRDefault="00722122" w:rsidP="00F81C5F">
      <w:pPr>
        <w:ind w:firstLine="708"/>
        <w:jc w:val="both"/>
      </w:pPr>
    </w:p>
    <w:p w:rsidR="00722122" w:rsidRDefault="00722122" w:rsidP="00F81C5F">
      <w:pPr>
        <w:ind w:firstLine="708"/>
        <w:jc w:val="both"/>
      </w:pPr>
    </w:p>
    <w:p w:rsidR="00722122" w:rsidRDefault="00722122" w:rsidP="00F81C5F">
      <w:pPr>
        <w:ind w:firstLine="708"/>
        <w:jc w:val="both"/>
      </w:pPr>
    </w:p>
    <w:p w:rsidR="00722122" w:rsidRDefault="00722122" w:rsidP="00722122">
      <w:pPr>
        <w:jc w:val="both"/>
      </w:pPr>
    </w:p>
    <w:p w:rsidR="00F81C5F" w:rsidRDefault="0030459A" w:rsidP="00F81C5F">
      <w:pPr>
        <w:ind w:firstLine="708"/>
        <w:jc w:val="both"/>
      </w:pPr>
      <w:bookmarkStart w:id="0" w:name="_GoBack"/>
      <w:bookmarkEnd w:id="0"/>
      <w:r w:rsidRPr="00F81C5F">
        <w:lastRenderedPageBreak/>
        <w:t>Форма оказания услуг</w:t>
      </w:r>
      <w:r w:rsidR="00F81C5F">
        <w:t xml:space="preserve"> детям-инвалидам/численность детей-инвалидов:</w:t>
      </w:r>
    </w:p>
    <w:p w:rsidR="00F81C5F" w:rsidRDefault="006D0471" w:rsidP="004A570D">
      <w:pPr>
        <w:jc w:val="both"/>
      </w:pPr>
      <w:r w:rsidRPr="00F81C5F">
        <w:t>инклюзивное образование</w:t>
      </w:r>
      <w:r w:rsidR="00F81C5F">
        <w:t xml:space="preserve"> __________</w:t>
      </w:r>
      <w:r w:rsidR="00807618">
        <w:rPr>
          <w:b/>
          <w:u w:val="single"/>
        </w:rPr>
        <w:t>0</w:t>
      </w:r>
      <w:r w:rsidR="00F81C5F">
        <w:t>__________________________</w:t>
      </w:r>
    </w:p>
    <w:p w:rsidR="00F81C5F" w:rsidRDefault="00F81C5F" w:rsidP="004A570D">
      <w:pPr>
        <w:jc w:val="both"/>
      </w:pPr>
      <w:r>
        <w:t>на дому _________________________</w:t>
      </w:r>
      <w:r w:rsidR="00807618">
        <w:rPr>
          <w:b/>
          <w:u w:val="single"/>
        </w:rPr>
        <w:t>0</w:t>
      </w:r>
      <w:r>
        <w:t>_____________</w:t>
      </w:r>
      <w:r w:rsidR="005B0644">
        <w:t>__</w:t>
      </w:r>
      <w:r>
        <w:t>_____________</w:t>
      </w:r>
    </w:p>
    <w:p w:rsidR="00C55375" w:rsidRPr="00F81C5F" w:rsidRDefault="00862276" w:rsidP="004A570D">
      <w:pPr>
        <w:jc w:val="both"/>
      </w:pPr>
      <w:r w:rsidRPr="00F81C5F">
        <w:t>дистанционно</w:t>
      </w:r>
      <w:r w:rsidR="00F81C5F">
        <w:t xml:space="preserve"> ____________________</w:t>
      </w:r>
      <w:r w:rsidR="004247F0" w:rsidRPr="004247F0">
        <w:rPr>
          <w:b/>
          <w:u w:val="single"/>
        </w:rPr>
        <w:t>0</w:t>
      </w:r>
      <w:r w:rsidR="00F81C5F">
        <w:t>______________________</w:t>
      </w:r>
      <w:r w:rsidR="005B0644">
        <w:t>_</w:t>
      </w:r>
      <w:r w:rsidR="00F81C5F">
        <w:t>_____</w:t>
      </w:r>
    </w:p>
    <w:p w:rsidR="0030459A" w:rsidRDefault="00E13CDD" w:rsidP="00C55375">
      <w:pPr>
        <w:jc w:val="both"/>
      </w:pPr>
      <w:proofErr w:type="gramStart"/>
      <w:r>
        <w:t>другое  _</w:t>
      </w:r>
      <w:proofErr w:type="gramEnd"/>
      <w:r>
        <w:t>_________________________</w:t>
      </w:r>
      <w:r w:rsidR="004247F0" w:rsidRPr="004247F0">
        <w:rPr>
          <w:b/>
          <w:u w:val="single"/>
        </w:rPr>
        <w:t>0</w:t>
      </w:r>
      <w:r>
        <w:t>______________________</w:t>
      </w:r>
      <w:r w:rsidR="005B0644">
        <w:t>_</w:t>
      </w:r>
      <w:r>
        <w:t>____</w:t>
      </w:r>
    </w:p>
    <w:p w:rsidR="00E13CDD" w:rsidRPr="00860760" w:rsidRDefault="00E13CDD" w:rsidP="00C55375">
      <w:pPr>
        <w:jc w:val="both"/>
      </w:pPr>
    </w:p>
    <w:p w:rsidR="0030459A" w:rsidRPr="004037E6" w:rsidRDefault="009E3305" w:rsidP="009E3305">
      <w:pPr>
        <w:rPr>
          <w:b/>
        </w:rPr>
      </w:pPr>
      <w:r w:rsidRPr="004037E6">
        <w:rPr>
          <w:b/>
          <w:lang w:val="en-US"/>
        </w:rPr>
        <w:t>II</w:t>
      </w:r>
      <w:r w:rsidRPr="004037E6">
        <w:rPr>
          <w:b/>
        </w:rPr>
        <w:t xml:space="preserve">. Оценка </w:t>
      </w:r>
      <w:r w:rsidR="00C61EEA" w:rsidRPr="004037E6">
        <w:rPr>
          <w:b/>
        </w:rPr>
        <w:t xml:space="preserve">соответствия уровня доступности для инвалидов </w:t>
      </w:r>
      <w:r w:rsidRPr="004037E6">
        <w:rPr>
          <w:b/>
        </w:rPr>
        <w:t>объекта</w:t>
      </w:r>
      <w:r w:rsidR="00C61EEA" w:rsidRPr="004037E6">
        <w:rPr>
          <w:b/>
        </w:rPr>
        <w:t xml:space="preserve"> и имеющихся недостатков в обеспечении условий </w:t>
      </w:r>
      <w:r w:rsidR="006A5600" w:rsidRPr="004037E6">
        <w:rPr>
          <w:b/>
        </w:rPr>
        <w:t>его</w:t>
      </w:r>
      <w:r w:rsidR="00C61EEA" w:rsidRPr="004037E6">
        <w:rPr>
          <w:b/>
        </w:rPr>
        <w:t xml:space="preserve"> доступности для инвалидов </w:t>
      </w:r>
    </w:p>
    <w:p w:rsidR="009E3305" w:rsidRPr="00860760" w:rsidRDefault="009E3305" w:rsidP="009E3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510"/>
      </w:tblGrid>
      <w:tr w:rsidR="002A0AC0" w:rsidRPr="00B3707E" w:rsidTr="00B3707E">
        <w:tc>
          <w:tcPr>
            <w:tcW w:w="675" w:type="dxa"/>
          </w:tcPr>
          <w:p w:rsidR="002A0AC0" w:rsidRPr="00B3707E" w:rsidRDefault="002A0AC0" w:rsidP="002A0AC0">
            <w:r w:rsidRPr="00B3707E">
              <w:t>№</w:t>
            </w:r>
          </w:p>
          <w:p w:rsidR="002A0AC0" w:rsidRPr="00B3707E" w:rsidRDefault="002A0AC0" w:rsidP="002A0AC0">
            <w:r w:rsidRPr="00B3707E">
              <w:t>п/п</w:t>
            </w:r>
          </w:p>
        </w:tc>
        <w:tc>
          <w:tcPr>
            <w:tcW w:w="5670" w:type="dxa"/>
          </w:tcPr>
          <w:p w:rsidR="002A0AC0" w:rsidRPr="00B3707E" w:rsidRDefault="002A0AC0" w:rsidP="002A0AC0">
            <w:r w:rsidRPr="00B3707E">
              <w:t>Условия доступности для инвалидов объекта</w:t>
            </w:r>
          </w:p>
        </w:tc>
        <w:tc>
          <w:tcPr>
            <w:tcW w:w="3510" w:type="dxa"/>
          </w:tcPr>
          <w:p w:rsidR="002A0AC0" w:rsidRPr="00B3707E" w:rsidRDefault="002A0AC0" w:rsidP="0072639C">
            <w:r w:rsidRPr="00B3707E">
              <w:t>Оценка состояния</w:t>
            </w:r>
            <w:r w:rsidR="0019145D" w:rsidRPr="00B3707E">
              <w:t xml:space="preserve"> уровня доступности</w:t>
            </w:r>
            <w:r w:rsidRPr="00B3707E">
              <w:t xml:space="preserve"> и имеющихся недостатков в обеспечении условий доступности для инвалидов объекта</w:t>
            </w:r>
          </w:p>
          <w:p w:rsidR="00860760" w:rsidRPr="00B3707E" w:rsidRDefault="0040332D" w:rsidP="00860760">
            <w:r w:rsidRPr="00B3707E">
              <w:t>(соблюдено</w:t>
            </w:r>
            <w:r w:rsidR="00860760" w:rsidRPr="00B3707E">
              <w:t xml:space="preserve"> «</w:t>
            </w:r>
            <w:proofErr w:type="gramStart"/>
            <w:r w:rsidR="00860760" w:rsidRPr="00B3707E">
              <w:t>+»</w:t>
            </w:r>
            <w:r w:rsidRPr="00B3707E">
              <w:t>/</w:t>
            </w:r>
            <w:proofErr w:type="gramEnd"/>
          </w:p>
          <w:p w:rsidR="00860760" w:rsidRPr="00B3707E" w:rsidRDefault="0040332D" w:rsidP="00860760">
            <w:r w:rsidRPr="00B3707E">
              <w:t>не соблюдено</w:t>
            </w:r>
            <w:r w:rsidR="00860760" w:rsidRPr="00B3707E">
              <w:t xml:space="preserve"> «</w:t>
            </w:r>
            <w:proofErr w:type="gramStart"/>
            <w:r w:rsidR="00860760" w:rsidRPr="00B3707E">
              <w:t>-»</w:t>
            </w:r>
            <w:r w:rsidR="0072639C" w:rsidRPr="00B3707E">
              <w:t>/</w:t>
            </w:r>
            <w:proofErr w:type="gramEnd"/>
          </w:p>
          <w:p w:rsidR="0040332D" w:rsidRPr="00B3707E" w:rsidRDefault="0072639C" w:rsidP="00DE4377">
            <w:r w:rsidRPr="00B3707E">
              <w:t>не требуется</w:t>
            </w:r>
            <w:r w:rsidR="00860760" w:rsidRPr="00B3707E">
              <w:t xml:space="preserve"> «</w:t>
            </w:r>
            <w:r w:rsidR="00DE4377" w:rsidRPr="00B3707E">
              <w:t>*</w:t>
            </w:r>
            <w:r w:rsidR="00860760" w:rsidRPr="00B3707E">
              <w:t>»</w:t>
            </w:r>
            <w:r w:rsidR="0040332D" w:rsidRPr="00B3707E">
              <w:t>)</w:t>
            </w:r>
          </w:p>
        </w:tc>
      </w:tr>
      <w:tr w:rsidR="006D0471" w:rsidRPr="00B3707E" w:rsidTr="00B3707E">
        <w:tc>
          <w:tcPr>
            <w:tcW w:w="675" w:type="dxa"/>
          </w:tcPr>
          <w:p w:rsidR="006D0471" w:rsidRPr="00B3707E" w:rsidRDefault="00DE4377" w:rsidP="002A0AC0">
            <w:r w:rsidRPr="00B3707E">
              <w:t>1</w:t>
            </w:r>
          </w:p>
        </w:tc>
        <w:tc>
          <w:tcPr>
            <w:tcW w:w="5670" w:type="dxa"/>
          </w:tcPr>
          <w:p w:rsidR="006D0471" w:rsidRPr="00B3707E" w:rsidRDefault="006D0471" w:rsidP="00B3707E">
            <w:pPr>
              <w:jc w:val="both"/>
            </w:pPr>
            <w:r w:rsidRPr="00B3707E">
              <w:t>Возможность беспрепятственного входа в объекты и выхода из них</w:t>
            </w:r>
          </w:p>
        </w:tc>
        <w:tc>
          <w:tcPr>
            <w:tcW w:w="3510" w:type="dxa"/>
          </w:tcPr>
          <w:p w:rsidR="006D0471" w:rsidRPr="00B3707E" w:rsidRDefault="00F83BD5" w:rsidP="0072639C">
            <w:r>
              <w:t>+</w:t>
            </w:r>
          </w:p>
        </w:tc>
      </w:tr>
      <w:tr w:rsidR="006D0471" w:rsidRPr="00B3707E" w:rsidTr="00B3707E">
        <w:tc>
          <w:tcPr>
            <w:tcW w:w="675" w:type="dxa"/>
          </w:tcPr>
          <w:p w:rsidR="006D0471" w:rsidRPr="00B3707E" w:rsidRDefault="00DE4377" w:rsidP="002A0AC0">
            <w:r w:rsidRPr="00B3707E">
              <w:t>2</w:t>
            </w:r>
          </w:p>
        </w:tc>
        <w:tc>
          <w:tcPr>
            <w:tcW w:w="5670" w:type="dxa"/>
          </w:tcPr>
          <w:p w:rsidR="006D0471" w:rsidRPr="00B3707E" w:rsidRDefault="006D0471" w:rsidP="00B3707E">
            <w:pPr>
              <w:jc w:val="both"/>
            </w:pPr>
            <w:r w:rsidRPr="00B3707E"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B3707E">
              <w:t>ассистивных</w:t>
            </w:r>
            <w:proofErr w:type="spellEnd"/>
            <w:r w:rsidRPr="00B3707E">
              <w:t xml:space="preserve"> и вспомогательных технологий, а также сменного кресла-коляски</w:t>
            </w:r>
          </w:p>
        </w:tc>
        <w:tc>
          <w:tcPr>
            <w:tcW w:w="3510" w:type="dxa"/>
          </w:tcPr>
          <w:p w:rsidR="006D0471" w:rsidRPr="00B3707E" w:rsidRDefault="00744B00" w:rsidP="0072639C">
            <w:r>
              <w:t>+</w:t>
            </w:r>
          </w:p>
        </w:tc>
      </w:tr>
      <w:tr w:rsidR="006D0471" w:rsidRPr="00B3707E" w:rsidTr="00B3707E">
        <w:tc>
          <w:tcPr>
            <w:tcW w:w="675" w:type="dxa"/>
          </w:tcPr>
          <w:p w:rsidR="006D0471" w:rsidRPr="00B3707E" w:rsidRDefault="00DE4377" w:rsidP="002A0AC0">
            <w:r w:rsidRPr="00B3707E">
              <w:t>3</w:t>
            </w:r>
          </w:p>
        </w:tc>
        <w:tc>
          <w:tcPr>
            <w:tcW w:w="5670" w:type="dxa"/>
          </w:tcPr>
          <w:p w:rsidR="006D0471" w:rsidRPr="00B3707E" w:rsidRDefault="006D0471" w:rsidP="00B3707E">
            <w:pPr>
              <w:jc w:val="both"/>
            </w:pPr>
            <w:r w:rsidRPr="00B3707E"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510" w:type="dxa"/>
          </w:tcPr>
          <w:p w:rsidR="006D0471" w:rsidRPr="00B3707E" w:rsidRDefault="009D5CEF" w:rsidP="0072639C">
            <w:r>
              <w:t>+</w:t>
            </w:r>
          </w:p>
        </w:tc>
      </w:tr>
      <w:tr w:rsidR="006D0471" w:rsidRPr="00B3707E" w:rsidTr="00B3707E">
        <w:tc>
          <w:tcPr>
            <w:tcW w:w="675" w:type="dxa"/>
          </w:tcPr>
          <w:p w:rsidR="006D0471" w:rsidRPr="00B3707E" w:rsidRDefault="00DE4377" w:rsidP="002A0AC0">
            <w:r w:rsidRPr="00B3707E">
              <w:t>4</w:t>
            </w:r>
          </w:p>
        </w:tc>
        <w:tc>
          <w:tcPr>
            <w:tcW w:w="5670" w:type="dxa"/>
          </w:tcPr>
          <w:p w:rsidR="006D0471" w:rsidRPr="00B3707E" w:rsidRDefault="006D0471" w:rsidP="00B3707E">
            <w:pPr>
              <w:jc w:val="both"/>
            </w:pPr>
            <w:r w:rsidRPr="00B3707E">
              <w:t xml:space="preserve">Сопровождение инвалидов, имеющих стойкие нарушения функции зрения, и </w:t>
            </w:r>
            <w:r w:rsidR="00B939BF" w:rsidRPr="00B3707E">
              <w:t>возможность самостоятельного передвижения по территории объекта</w:t>
            </w:r>
          </w:p>
        </w:tc>
        <w:tc>
          <w:tcPr>
            <w:tcW w:w="3510" w:type="dxa"/>
          </w:tcPr>
          <w:p w:rsidR="006D0471" w:rsidRPr="00B3707E" w:rsidRDefault="009D5CEF" w:rsidP="0072639C">
            <w:r>
              <w:t>+</w:t>
            </w:r>
          </w:p>
        </w:tc>
      </w:tr>
      <w:tr w:rsidR="006D0471" w:rsidRPr="00B3707E" w:rsidTr="00B3707E">
        <w:tc>
          <w:tcPr>
            <w:tcW w:w="675" w:type="dxa"/>
          </w:tcPr>
          <w:p w:rsidR="006D0471" w:rsidRPr="00B3707E" w:rsidRDefault="00DE4377" w:rsidP="002A0AC0">
            <w:r w:rsidRPr="00B3707E">
              <w:t>5</w:t>
            </w:r>
          </w:p>
        </w:tc>
        <w:tc>
          <w:tcPr>
            <w:tcW w:w="5670" w:type="dxa"/>
          </w:tcPr>
          <w:p w:rsidR="006D0471" w:rsidRPr="00B3707E" w:rsidRDefault="00B939BF" w:rsidP="00B3707E">
            <w:pPr>
              <w:jc w:val="both"/>
            </w:pPr>
            <w:r w:rsidRPr="00B3707E"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510" w:type="dxa"/>
          </w:tcPr>
          <w:p w:rsidR="006D0471" w:rsidRPr="00B3707E" w:rsidRDefault="009D5CEF" w:rsidP="0072639C">
            <w:r>
              <w:t>+</w:t>
            </w:r>
          </w:p>
        </w:tc>
      </w:tr>
      <w:tr w:rsidR="00DE4377" w:rsidRPr="00B3707E" w:rsidTr="00B3707E">
        <w:trPr>
          <w:trHeight w:val="3542"/>
        </w:trPr>
        <w:tc>
          <w:tcPr>
            <w:tcW w:w="675" w:type="dxa"/>
          </w:tcPr>
          <w:p w:rsidR="00DE4377" w:rsidRPr="00B3707E" w:rsidRDefault="00DE4377" w:rsidP="002A0AC0">
            <w:r w:rsidRPr="00B3707E">
              <w:lastRenderedPageBreak/>
              <w:t>6</w:t>
            </w:r>
          </w:p>
        </w:tc>
        <w:tc>
          <w:tcPr>
            <w:tcW w:w="5670" w:type="dxa"/>
          </w:tcPr>
          <w:p w:rsidR="00DE4377" w:rsidRPr="00B3707E" w:rsidRDefault="00DE4377" w:rsidP="00B3707E">
            <w:pPr>
              <w:jc w:val="both"/>
            </w:pPr>
            <w:r w:rsidRPr="00B3707E"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DE4377" w:rsidRPr="00B3707E" w:rsidRDefault="00DE4377" w:rsidP="00B3707E">
            <w:pPr>
              <w:jc w:val="both"/>
            </w:pPr>
            <w:r w:rsidRPr="00B3707E">
              <w:t>дублирование необходимой для получения услуги звуковой и зрительной информации</w:t>
            </w:r>
          </w:p>
          <w:p w:rsidR="00DE4377" w:rsidRPr="00B3707E" w:rsidRDefault="00DE4377" w:rsidP="00B3707E">
            <w:pPr>
              <w:jc w:val="both"/>
            </w:pPr>
            <w:r w:rsidRPr="00B3707E"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510" w:type="dxa"/>
          </w:tcPr>
          <w:p w:rsidR="00DE4377" w:rsidRPr="00B3707E" w:rsidRDefault="009D5CEF" w:rsidP="0072639C">
            <w:r>
              <w:t>-</w:t>
            </w:r>
          </w:p>
        </w:tc>
      </w:tr>
      <w:tr w:rsidR="00B939BF" w:rsidRPr="00B3707E" w:rsidTr="00B3707E">
        <w:tc>
          <w:tcPr>
            <w:tcW w:w="675" w:type="dxa"/>
          </w:tcPr>
          <w:p w:rsidR="00B939BF" w:rsidRPr="00B3707E" w:rsidRDefault="00DE4377" w:rsidP="002A0AC0">
            <w:r w:rsidRPr="00B3707E">
              <w:t>7</w:t>
            </w:r>
          </w:p>
        </w:tc>
        <w:tc>
          <w:tcPr>
            <w:tcW w:w="5670" w:type="dxa"/>
          </w:tcPr>
          <w:p w:rsidR="00B939BF" w:rsidRPr="00B3707E" w:rsidRDefault="00B939BF" w:rsidP="00B3707E">
            <w:pPr>
              <w:jc w:val="both"/>
            </w:pPr>
            <w:r w:rsidRPr="00B3707E">
              <w:t>Обеспечение доступа на объект собаки-проводника</w:t>
            </w:r>
            <w:r w:rsidR="00DE4377" w:rsidRPr="00B3707E">
              <w:t xml:space="preserve"> при наличии документа, подтверждающего ее специальное обучение</w:t>
            </w:r>
          </w:p>
        </w:tc>
        <w:tc>
          <w:tcPr>
            <w:tcW w:w="3510" w:type="dxa"/>
          </w:tcPr>
          <w:p w:rsidR="00B939BF" w:rsidRPr="00B3707E" w:rsidRDefault="009D5CEF" w:rsidP="0072639C">
            <w:r>
              <w:t>+</w:t>
            </w:r>
          </w:p>
        </w:tc>
      </w:tr>
    </w:tbl>
    <w:p w:rsidR="009E3305" w:rsidRPr="00860760" w:rsidRDefault="009E3305" w:rsidP="009E3305">
      <w:pPr>
        <w:jc w:val="both"/>
      </w:pPr>
    </w:p>
    <w:p w:rsidR="009510A1" w:rsidRPr="001C25AB" w:rsidRDefault="009510A1" w:rsidP="009510A1">
      <w:pPr>
        <w:rPr>
          <w:b/>
        </w:rPr>
      </w:pPr>
      <w:r w:rsidRPr="001C25AB">
        <w:rPr>
          <w:b/>
          <w:lang w:val="en-US"/>
        </w:rPr>
        <w:t>I</w:t>
      </w:r>
      <w:r w:rsidR="006A5600" w:rsidRPr="001C25AB">
        <w:rPr>
          <w:b/>
          <w:lang w:val="en-US"/>
        </w:rPr>
        <w:t>II</w:t>
      </w:r>
      <w:r w:rsidR="006A5600" w:rsidRPr="001C25AB">
        <w:rPr>
          <w:b/>
        </w:rPr>
        <w:t xml:space="preserve">. Оценка соответствия уровня доступности для инвалидов предоставляемых услуг и </w:t>
      </w:r>
      <w:r w:rsidRPr="001C25AB">
        <w:rPr>
          <w:b/>
        </w:rPr>
        <w:t xml:space="preserve">имеющихся недостатков в обеспечении условий </w:t>
      </w:r>
      <w:r w:rsidR="006A5600" w:rsidRPr="001C25AB">
        <w:rPr>
          <w:b/>
        </w:rPr>
        <w:t xml:space="preserve">их </w:t>
      </w:r>
      <w:r w:rsidRPr="001C25AB">
        <w:rPr>
          <w:b/>
        </w:rPr>
        <w:t xml:space="preserve">доступности для инвалидов </w:t>
      </w:r>
    </w:p>
    <w:p w:rsidR="006A5600" w:rsidRPr="00860760" w:rsidRDefault="006A5600" w:rsidP="00951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510"/>
      </w:tblGrid>
      <w:tr w:rsidR="009510A1" w:rsidRPr="00B3707E" w:rsidTr="00B3707E">
        <w:tc>
          <w:tcPr>
            <w:tcW w:w="675" w:type="dxa"/>
          </w:tcPr>
          <w:p w:rsidR="009510A1" w:rsidRPr="00B3707E" w:rsidRDefault="009510A1" w:rsidP="009510A1">
            <w:r w:rsidRPr="00B3707E">
              <w:t>№</w:t>
            </w:r>
          </w:p>
          <w:p w:rsidR="009510A1" w:rsidRPr="00B3707E" w:rsidRDefault="009510A1" w:rsidP="009510A1">
            <w:r w:rsidRPr="00B3707E">
              <w:t>п/п</w:t>
            </w:r>
          </w:p>
        </w:tc>
        <w:tc>
          <w:tcPr>
            <w:tcW w:w="5670" w:type="dxa"/>
          </w:tcPr>
          <w:p w:rsidR="009510A1" w:rsidRPr="00B3707E" w:rsidRDefault="009510A1" w:rsidP="009510A1">
            <w:r w:rsidRPr="00B3707E">
              <w:t>Условия доступности для инвалидов предоставляемых услуг</w:t>
            </w:r>
          </w:p>
        </w:tc>
        <w:tc>
          <w:tcPr>
            <w:tcW w:w="3510" w:type="dxa"/>
          </w:tcPr>
          <w:p w:rsidR="009510A1" w:rsidRPr="00B3707E" w:rsidRDefault="009510A1" w:rsidP="009510A1">
            <w:r w:rsidRPr="00B3707E"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72639C" w:rsidRPr="00B3707E" w:rsidRDefault="0040332D" w:rsidP="009510A1">
            <w:r w:rsidRPr="00B3707E">
              <w:t>(обеспечено</w:t>
            </w:r>
            <w:r w:rsidR="00860760" w:rsidRPr="00B3707E">
              <w:t xml:space="preserve"> «</w:t>
            </w:r>
            <w:proofErr w:type="gramStart"/>
            <w:r w:rsidR="00860760" w:rsidRPr="00B3707E">
              <w:t>+»</w:t>
            </w:r>
            <w:r w:rsidRPr="00B3707E">
              <w:t>/</w:t>
            </w:r>
            <w:proofErr w:type="gramEnd"/>
          </w:p>
          <w:p w:rsidR="0072639C" w:rsidRPr="00B3707E" w:rsidRDefault="0040332D" w:rsidP="009510A1">
            <w:r w:rsidRPr="00B3707E">
              <w:t>не обеспечено</w:t>
            </w:r>
            <w:r w:rsidR="00860760" w:rsidRPr="00B3707E">
              <w:t xml:space="preserve"> «</w:t>
            </w:r>
            <w:proofErr w:type="gramStart"/>
            <w:r w:rsidR="00860760" w:rsidRPr="00B3707E">
              <w:t>-»</w:t>
            </w:r>
            <w:r w:rsidR="0072639C" w:rsidRPr="00B3707E">
              <w:t>/</w:t>
            </w:r>
            <w:proofErr w:type="gramEnd"/>
          </w:p>
          <w:p w:rsidR="00A65D1E" w:rsidRPr="00B3707E" w:rsidRDefault="0072639C" w:rsidP="00F81C5F">
            <w:r w:rsidRPr="00B3707E">
              <w:t>не требуется</w:t>
            </w:r>
            <w:r w:rsidR="00860760" w:rsidRPr="00B3707E">
              <w:t xml:space="preserve"> «</w:t>
            </w:r>
            <w:r w:rsidR="00F81C5F" w:rsidRPr="00B3707E">
              <w:t>*</w:t>
            </w:r>
            <w:r w:rsidR="00860760" w:rsidRPr="00B3707E">
              <w:t>»</w:t>
            </w:r>
            <w:r w:rsidRPr="00B3707E">
              <w:t>)</w:t>
            </w:r>
          </w:p>
        </w:tc>
      </w:tr>
      <w:tr w:rsidR="00F81C5F" w:rsidRPr="00B3707E" w:rsidTr="00B3707E">
        <w:tc>
          <w:tcPr>
            <w:tcW w:w="675" w:type="dxa"/>
          </w:tcPr>
          <w:p w:rsidR="00F81C5F" w:rsidRPr="00B3707E" w:rsidRDefault="00AB2BC8" w:rsidP="009510A1">
            <w:r w:rsidRPr="00B3707E">
              <w:t>1</w:t>
            </w:r>
          </w:p>
        </w:tc>
        <w:tc>
          <w:tcPr>
            <w:tcW w:w="5670" w:type="dxa"/>
          </w:tcPr>
          <w:p w:rsidR="00F81C5F" w:rsidRPr="00B3707E" w:rsidRDefault="00F81C5F" w:rsidP="00B3707E">
            <w:pPr>
              <w:jc w:val="both"/>
            </w:pPr>
            <w:r w:rsidRPr="00B3707E">
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510" w:type="dxa"/>
          </w:tcPr>
          <w:p w:rsidR="00F81C5F" w:rsidRPr="00B3707E" w:rsidRDefault="00744B00" w:rsidP="009510A1">
            <w:r>
              <w:t>+</w:t>
            </w:r>
          </w:p>
        </w:tc>
      </w:tr>
      <w:tr w:rsidR="00F81C5F" w:rsidRPr="00B3707E" w:rsidTr="00B3707E">
        <w:tc>
          <w:tcPr>
            <w:tcW w:w="675" w:type="dxa"/>
          </w:tcPr>
          <w:p w:rsidR="00F81C5F" w:rsidRPr="00B3707E" w:rsidRDefault="00AB2BC8" w:rsidP="009510A1">
            <w:r w:rsidRPr="00B3707E">
              <w:t>2</w:t>
            </w:r>
          </w:p>
        </w:tc>
        <w:tc>
          <w:tcPr>
            <w:tcW w:w="5670" w:type="dxa"/>
          </w:tcPr>
          <w:p w:rsidR="00F81C5F" w:rsidRPr="00B3707E" w:rsidRDefault="005C725E" w:rsidP="00B3707E">
            <w:pPr>
              <w:jc w:val="both"/>
            </w:pPr>
            <w:r w:rsidRPr="00B3707E"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510" w:type="dxa"/>
          </w:tcPr>
          <w:p w:rsidR="00F81C5F" w:rsidRPr="00B3707E" w:rsidRDefault="009D5CEF" w:rsidP="009510A1">
            <w:r>
              <w:t>-</w:t>
            </w:r>
          </w:p>
        </w:tc>
      </w:tr>
      <w:tr w:rsidR="00F81C5F" w:rsidRPr="00B3707E" w:rsidTr="00B3707E">
        <w:tc>
          <w:tcPr>
            <w:tcW w:w="675" w:type="dxa"/>
          </w:tcPr>
          <w:p w:rsidR="00F81C5F" w:rsidRPr="00B3707E" w:rsidRDefault="00AB2BC8" w:rsidP="009510A1">
            <w:r w:rsidRPr="00B3707E">
              <w:t>3</w:t>
            </w:r>
          </w:p>
        </w:tc>
        <w:tc>
          <w:tcPr>
            <w:tcW w:w="5670" w:type="dxa"/>
          </w:tcPr>
          <w:p w:rsidR="00F81C5F" w:rsidRPr="00B3707E" w:rsidRDefault="005C725E" w:rsidP="00B3707E">
            <w:pPr>
              <w:jc w:val="both"/>
            </w:pPr>
            <w:r w:rsidRPr="00B3707E"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B3707E">
              <w:t>сурдопереводчика</w:t>
            </w:r>
            <w:proofErr w:type="spellEnd"/>
            <w:r w:rsidRPr="00B3707E">
              <w:t xml:space="preserve">, </w:t>
            </w:r>
            <w:proofErr w:type="spellStart"/>
            <w:r w:rsidRPr="00B3707E">
              <w:t>тифлопереводчика</w:t>
            </w:r>
            <w:proofErr w:type="spellEnd"/>
          </w:p>
        </w:tc>
        <w:tc>
          <w:tcPr>
            <w:tcW w:w="3510" w:type="dxa"/>
          </w:tcPr>
          <w:p w:rsidR="00F81C5F" w:rsidRPr="00B3707E" w:rsidRDefault="009D5CEF" w:rsidP="009510A1">
            <w:r>
              <w:t>-</w:t>
            </w:r>
          </w:p>
        </w:tc>
      </w:tr>
      <w:tr w:rsidR="00F81C5F" w:rsidRPr="00B3707E" w:rsidTr="00B3707E">
        <w:tc>
          <w:tcPr>
            <w:tcW w:w="675" w:type="dxa"/>
          </w:tcPr>
          <w:p w:rsidR="00F81C5F" w:rsidRPr="00B3707E" w:rsidRDefault="00AB2BC8" w:rsidP="009510A1">
            <w:r w:rsidRPr="00B3707E">
              <w:lastRenderedPageBreak/>
              <w:t>4</w:t>
            </w:r>
          </w:p>
        </w:tc>
        <w:tc>
          <w:tcPr>
            <w:tcW w:w="5670" w:type="dxa"/>
          </w:tcPr>
          <w:p w:rsidR="00F81C5F" w:rsidRPr="00B3707E" w:rsidRDefault="005C725E" w:rsidP="00B3707E">
            <w:pPr>
              <w:jc w:val="both"/>
            </w:pPr>
            <w:r w:rsidRPr="00B3707E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10" w:type="dxa"/>
          </w:tcPr>
          <w:p w:rsidR="00F81C5F" w:rsidRPr="00B3707E" w:rsidRDefault="009D5CEF" w:rsidP="009510A1">
            <w:r>
              <w:t>-</w:t>
            </w:r>
          </w:p>
        </w:tc>
      </w:tr>
      <w:tr w:rsidR="00F81C5F" w:rsidRPr="00B3707E" w:rsidTr="00B3707E">
        <w:tc>
          <w:tcPr>
            <w:tcW w:w="675" w:type="dxa"/>
          </w:tcPr>
          <w:p w:rsidR="00F81C5F" w:rsidRPr="00B3707E" w:rsidRDefault="00AB2BC8" w:rsidP="009510A1">
            <w:r w:rsidRPr="00B3707E">
              <w:t>5</w:t>
            </w:r>
          </w:p>
        </w:tc>
        <w:tc>
          <w:tcPr>
            <w:tcW w:w="5670" w:type="dxa"/>
          </w:tcPr>
          <w:p w:rsidR="00F81C5F" w:rsidRPr="00B3707E" w:rsidRDefault="005C725E" w:rsidP="00B3707E">
            <w:pPr>
              <w:jc w:val="both"/>
            </w:pPr>
            <w:r w:rsidRPr="00B3707E">
              <w:t xml:space="preserve">Адаптация официального сайта </w:t>
            </w:r>
            <w:r w:rsidR="00CA2826" w:rsidRPr="00B3707E">
              <w:t>для лиц с нарушениями зрения (слабовидящих)</w:t>
            </w:r>
          </w:p>
        </w:tc>
        <w:tc>
          <w:tcPr>
            <w:tcW w:w="3510" w:type="dxa"/>
          </w:tcPr>
          <w:p w:rsidR="00F81C5F" w:rsidRPr="00B3707E" w:rsidRDefault="009D5CEF" w:rsidP="009510A1">
            <w:r>
              <w:t>-</w:t>
            </w:r>
          </w:p>
        </w:tc>
      </w:tr>
      <w:tr w:rsidR="005C725E" w:rsidRPr="00B3707E" w:rsidTr="00B3707E">
        <w:tc>
          <w:tcPr>
            <w:tcW w:w="675" w:type="dxa"/>
          </w:tcPr>
          <w:p w:rsidR="005C725E" w:rsidRPr="00B3707E" w:rsidRDefault="00AB2BC8" w:rsidP="009510A1">
            <w:r w:rsidRPr="00B3707E">
              <w:t>6</w:t>
            </w:r>
          </w:p>
        </w:tc>
        <w:tc>
          <w:tcPr>
            <w:tcW w:w="5670" w:type="dxa"/>
          </w:tcPr>
          <w:p w:rsidR="005C725E" w:rsidRPr="00B3707E" w:rsidRDefault="00CA2826" w:rsidP="00B3707E">
            <w:pPr>
              <w:jc w:val="both"/>
            </w:pPr>
            <w:r w:rsidRPr="00B3707E">
              <w:t>Обеспечение предоставления услу</w:t>
            </w:r>
            <w:r w:rsidR="00AB2BC8" w:rsidRPr="00B3707E">
              <w:t xml:space="preserve">г </w:t>
            </w:r>
            <w:proofErr w:type="spellStart"/>
            <w:r w:rsidR="005B0644" w:rsidRPr="00B3707E">
              <w:t>тьютора</w:t>
            </w:r>
            <w:proofErr w:type="spellEnd"/>
            <w:r w:rsidR="005B0644" w:rsidRPr="00B3707E">
              <w:t xml:space="preserve"> на</w:t>
            </w:r>
            <w:r w:rsidR="00AB2BC8" w:rsidRPr="00B3707E">
              <w:t xml:space="preserve"> основании соответ</w:t>
            </w:r>
            <w:r w:rsidRPr="00B3707E">
              <w:t>ствующей рекомендации в заключении ПМПК или ИПРА</w:t>
            </w:r>
          </w:p>
        </w:tc>
        <w:tc>
          <w:tcPr>
            <w:tcW w:w="3510" w:type="dxa"/>
          </w:tcPr>
          <w:p w:rsidR="005C725E" w:rsidRPr="00B3707E" w:rsidRDefault="009D5CEF" w:rsidP="009510A1">
            <w:r>
              <w:t>-</w:t>
            </w:r>
          </w:p>
        </w:tc>
      </w:tr>
      <w:tr w:rsidR="005C725E" w:rsidRPr="00B3707E" w:rsidTr="00B3707E">
        <w:tc>
          <w:tcPr>
            <w:tcW w:w="675" w:type="dxa"/>
          </w:tcPr>
          <w:p w:rsidR="005C725E" w:rsidRPr="00B3707E" w:rsidRDefault="00AB2BC8" w:rsidP="009510A1">
            <w:r w:rsidRPr="00B3707E">
              <w:t>7</w:t>
            </w:r>
          </w:p>
        </w:tc>
        <w:tc>
          <w:tcPr>
            <w:tcW w:w="5670" w:type="dxa"/>
          </w:tcPr>
          <w:p w:rsidR="005C725E" w:rsidRPr="00B3707E" w:rsidRDefault="0044538A" w:rsidP="00B3707E">
            <w:pPr>
              <w:jc w:val="both"/>
            </w:pPr>
            <w:r w:rsidRPr="00B3707E">
              <w:t xml:space="preserve">Предоставление бесплатно учебников </w:t>
            </w:r>
            <w:r w:rsidR="005B0644" w:rsidRPr="00B3707E">
              <w:t>и учебных</w:t>
            </w:r>
            <w:r w:rsidRPr="00B3707E">
              <w:t xml:space="preserve">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510" w:type="dxa"/>
          </w:tcPr>
          <w:p w:rsidR="005C725E" w:rsidRPr="00B3707E" w:rsidRDefault="009D5CEF" w:rsidP="009510A1">
            <w:r>
              <w:t>+</w:t>
            </w:r>
          </w:p>
        </w:tc>
      </w:tr>
      <w:tr w:rsidR="005C725E" w:rsidRPr="00B3707E" w:rsidTr="00B3707E">
        <w:tc>
          <w:tcPr>
            <w:tcW w:w="675" w:type="dxa"/>
          </w:tcPr>
          <w:p w:rsidR="005C725E" w:rsidRPr="00B3707E" w:rsidRDefault="00AB2BC8" w:rsidP="009510A1">
            <w:r w:rsidRPr="00B3707E">
              <w:t>8</w:t>
            </w:r>
          </w:p>
        </w:tc>
        <w:tc>
          <w:tcPr>
            <w:tcW w:w="5670" w:type="dxa"/>
          </w:tcPr>
          <w:p w:rsidR="005C725E" w:rsidRPr="00B3707E" w:rsidRDefault="0044538A" w:rsidP="00B3707E">
            <w:pPr>
              <w:jc w:val="both"/>
            </w:pPr>
            <w:r w:rsidRPr="00B3707E">
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</w:r>
          </w:p>
        </w:tc>
        <w:tc>
          <w:tcPr>
            <w:tcW w:w="3510" w:type="dxa"/>
          </w:tcPr>
          <w:p w:rsidR="005C725E" w:rsidRPr="00B3707E" w:rsidRDefault="009D5CEF" w:rsidP="009510A1">
            <w:r>
              <w:t>+</w:t>
            </w:r>
          </w:p>
        </w:tc>
      </w:tr>
      <w:tr w:rsidR="00374576" w:rsidRPr="00B3707E" w:rsidTr="00B3707E">
        <w:tc>
          <w:tcPr>
            <w:tcW w:w="675" w:type="dxa"/>
          </w:tcPr>
          <w:p w:rsidR="00374576" w:rsidRPr="00B3707E" w:rsidRDefault="00AB2BC8" w:rsidP="009510A1">
            <w:r w:rsidRPr="00B3707E">
              <w:t>9</w:t>
            </w:r>
          </w:p>
        </w:tc>
        <w:tc>
          <w:tcPr>
            <w:tcW w:w="5670" w:type="dxa"/>
          </w:tcPr>
          <w:p w:rsidR="00374576" w:rsidRPr="00B3707E" w:rsidRDefault="00374576" w:rsidP="00B3707E">
            <w:pPr>
              <w:jc w:val="both"/>
            </w:pPr>
            <w:r w:rsidRPr="00B3707E"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10" w:type="dxa"/>
          </w:tcPr>
          <w:p w:rsidR="00374576" w:rsidRPr="00B3707E" w:rsidRDefault="009D5CEF" w:rsidP="009510A1">
            <w:r>
              <w:t>+</w:t>
            </w:r>
          </w:p>
        </w:tc>
      </w:tr>
      <w:tr w:rsidR="001C25AB" w:rsidRPr="00B3707E" w:rsidTr="00B3707E">
        <w:tc>
          <w:tcPr>
            <w:tcW w:w="675" w:type="dxa"/>
          </w:tcPr>
          <w:p w:rsidR="001C25AB" w:rsidRPr="00B3707E" w:rsidRDefault="00AB2BC8" w:rsidP="009510A1">
            <w:r w:rsidRPr="00B3707E">
              <w:t>10</w:t>
            </w:r>
          </w:p>
        </w:tc>
        <w:tc>
          <w:tcPr>
            <w:tcW w:w="5670" w:type="dxa"/>
          </w:tcPr>
          <w:p w:rsidR="001C25AB" w:rsidRPr="00B3707E" w:rsidRDefault="001C25AB" w:rsidP="00B3707E">
            <w:pPr>
              <w:jc w:val="both"/>
            </w:pPr>
            <w:r w:rsidRPr="00B3707E"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10" w:type="dxa"/>
          </w:tcPr>
          <w:p w:rsidR="001C25AB" w:rsidRPr="00B3707E" w:rsidRDefault="009D5CEF" w:rsidP="009510A1">
            <w:r>
              <w:t>-</w:t>
            </w:r>
          </w:p>
        </w:tc>
      </w:tr>
    </w:tbl>
    <w:p w:rsidR="008347D3" w:rsidRPr="00860760" w:rsidRDefault="008347D3" w:rsidP="009510A1"/>
    <w:p w:rsidR="002E117A" w:rsidRDefault="006A5600" w:rsidP="009510A1">
      <w:pPr>
        <w:rPr>
          <w:b/>
        </w:rPr>
      </w:pPr>
      <w:r w:rsidRPr="004037E6">
        <w:rPr>
          <w:b/>
          <w:lang w:val="en-US"/>
        </w:rPr>
        <w:t>I</w:t>
      </w:r>
      <w:r w:rsidR="0044379B" w:rsidRPr="004037E6">
        <w:rPr>
          <w:b/>
          <w:lang w:val="en-US"/>
        </w:rPr>
        <w:t>V</w:t>
      </w:r>
      <w:r w:rsidR="0044379B" w:rsidRPr="004037E6">
        <w:rPr>
          <w:b/>
        </w:rPr>
        <w:t xml:space="preserve">. </w:t>
      </w:r>
      <w:r w:rsidRPr="004037E6">
        <w:rPr>
          <w:b/>
        </w:rPr>
        <w:t>Управленческие решения по срокам и объемам работ, необходимых для приведения объекта и поря</w:t>
      </w:r>
      <w:r w:rsidR="002E117A" w:rsidRPr="004037E6">
        <w:rPr>
          <w:b/>
        </w:rPr>
        <w:t>дка предоставления на нем услуг в соответствие с требованиями законодательства Российской Федерации</w:t>
      </w:r>
    </w:p>
    <w:p w:rsidR="00B3707E" w:rsidRPr="00B3707E" w:rsidRDefault="00B3707E" w:rsidP="009510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2410"/>
      </w:tblGrid>
      <w:tr w:rsidR="00374576" w:rsidRPr="00B3707E" w:rsidTr="0015518B">
        <w:tc>
          <w:tcPr>
            <w:tcW w:w="675" w:type="dxa"/>
            <w:vAlign w:val="center"/>
          </w:tcPr>
          <w:p w:rsidR="00374576" w:rsidRPr="00B3707E" w:rsidRDefault="00374576" w:rsidP="0015518B">
            <w:pPr>
              <w:jc w:val="left"/>
            </w:pPr>
            <w:r w:rsidRPr="00B3707E">
              <w:t>№</w:t>
            </w:r>
          </w:p>
          <w:p w:rsidR="00374576" w:rsidRPr="00B3707E" w:rsidRDefault="00374576" w:rsidP="0015518B">
            <w:pPr>
              <w:jc w:val="left"/>
            </w:pPr>
            <w:r w:rsidRPr="00B3707E">
              <w:t>п/п</w:t>
            </w:r>
          </w:p>
        </w:tc>
        <w:tc>
          <w:tcPr>
            <w:tcW w:w="4962" w:type="dxa"/>
          </w:tcPr>
          <w:p w:rsidR="00374576" w:rsidRPr="00B3707E" w:rsidRDefault="00374576" w:rsidP="0044379B">
            <w:r w:rsidRPr="00B3707E"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1559" w:type="dxa"/>
          </w:tcPr>
          <w:p w:rsidR="00374576" w:rsidRPr="00B3707E" w:rsidRDefault="00374576" w:rsidP="009510A1">
            <w:r w:rsidRPr="00B3707E">
              <w:t>Объем расходов</w:t>
            </w:r>
          </w:p>
          <w:p w:rsidR="00374576" w:rsidRPr="00B3707E" w:rsidRDefault="00374576" w:rsidP="009510A1">
            <w:r w:rsidRPr="00B3707E">
              <w:t>(тыс. рублей)</w:t>
            </w:r>
          </w:p>
        </w:tc>
        <w:tc>
          <w:tcPr>
            <w:tcW w:w="2410" w:type="dxa"/>
          </w:tcPr>
          <w:p w:rsidR="00374576" w:rsidRPr="00B3707E" w:rsidRDefault="00374576" w:rsidP="009510A1">
            <w:r w:rsidRPr="00B3707E">
              <w:t>Сроки выполнения</w:t>
            </w:r>
          </w:p>
        </w:tc>
      </w:tr>
      <w:tr w:rsidR="00374576" w:rsidRPr="00B3707E" w:rsidTr="0015518B">
        <w:tc>
          <w:tcPr>
            <w:tcW w:w="675" w:type="dxa"/>
            <w:vAlign w:val="center"/>
          </w:tcPr>
          <w:p w:rsidR="00374576" w:rsidRPr="00B3707E" w:rsidRDefault="00374576" w:rsidP="0015518B">
            <w:pPr>
              <w:jc w:val="left"/>
            </w:pPr>
            <w:r w:rsidRPr="00B3707E">
              <w:t>1</w:t>
            </w:r>
          </w:p>
        </w:tc>
        <w:tc>
          <w:tcPr>
            <w:tcW w:w="4962" w:type="dxa"/>
          </w:tcPr>
          <w:p w:rsidR="00374576" w:rsidRPr="00B3707E" w:rsidRDefault="00374576" w:rsidP="009510A1">
            <w:r w:rsidRPr="00B3707E">
              <w:t>2</w:t>
            </w:r>
          </w:p>
        </w:tc>
        <w:tc>
          <w:tcPr>
            <w:tcW w:w="1559" w:type="dxa"/>
          </w:tcPr>
          <w:p w:rsidR="00374576" w:rsidRPr="00B3707E" w:rsidRDefault="00374576" w:rsidP="009510A1">
            <w:r w:rsidRPr="00B3707E">
              <w:t>3</w:t>
            </w:r>
          </w:p>
        </w:tc>
        <w:tc>
          <w:tcPr>
            <w:tcW w:w="2410" w:type="dxa"/>
          </w:tcPr>
          <w:p w:rsidR="00374576" w:rsidRPr="00B3707E" w:rsidRDefault="00374576" w:rsidP="009510A1">
            <w:r w:rsidRPr="00B3707E">
              <w:t>4</w:t>
            </w:r>
          </w:p>
        </w:tc>
      </w:tr>
      <w:tr w:rsidR="00374576" w:rsidRPr="00B3707E" w:rsidTr="0015518B">
        <w:tc>
          <w:tcPr>
            <w:tcW w:w="675" w:type="dxa"/>
            <w:vAlign w:val="center"/>
          </w:tcPr>
          <w:p w:rsidR="00374576" w:rsidRPr="00B3707E" w:rsidRDefault="00374576" w:rsidP="005B0644">
            <w:pPr>
              <w:ind w:left="360"/>
              <w:jc w:val="left"/>
            </w:pPr>
          </w:p>
        </w:tc>
        <w:tc>
          <w:tcPr>
            <w:tcW w:w="4962" w:type="dxa"/>
          </w:tcPr>
          <w:p w:rsidR="00B3707E" w:rsidRPr="00B3707E" w:rsidRDefault="0015518B" w:rsidP="005B0644">
            <w:pPr>
              <w:jc w:val="both"/>
            </w:pPr>
            <w:r>
              <w:t>1. Обеспечить систему средств информационной</w:t>
            </w:r>
            <w:r w:rsidR="00C441FE">
              <w:t xml:space="preserve"> поддержки на всем пути движения</w:t>
            </w:r>
            <w:r>
              <w:t xml:space="preserve"> (установить указатели направления движения к доступному входу в здание для МГН).</w:t>
            </w:r>
          </w:p>
        </w:tc>
        <w:tc>
          <w:tcPr>
            <w:tcW w:w="1559" w:type="dxa"/>
          </w:tcPr>
          <w:p w:rsidR="00374576" w:rsidRPr="00B3707E" w:rsidRDefault="00374576" w:rsidP="009510A1"/>
        </w:tc>
        <w:tc>
          <w:tcPr>
            <w:tcW w:w="2410" w:type="dxa"/>
          </w:tcPr>
          <w:p w:rsidR="00374576" w:rsidRPr="00B3707E" w:rsidRDefault="005B0644" w:rsidP="009510A1">
            <w:r>
              <w:t>По</w:t>
            </w:r>
            <w:r w:rsidR="0015518B">
              <w:t xml:space="preserve"> мере поступления финансирования</w:t>
            </w:r>
          </w:p>
        </w:tc>
      </w:tr>
      <w:tr w:rsidR="00374576" w:rsidRPr="00B3707E" w:rsidTr="0015518B">
        <w:tc>
          <w:tcPr>
            <w:tcW w:w="675" w:type="dxa"/>
            <w:vAlign w:val="center"/>
          </w:tcPr>
          <w:p w:rsidR="00374576" w:rsidRPr="00B3707E" w:rsidRDefault="00374576" w:rsidP="005B0644">
            <w:pPr>
              <w:ind w:left="360"/>
              <w:jc w:val="left"/>
            </w:pPr>
          </w:p>
        </w:tc>
        <w:tc>
          <w:tcPr>
            <w:tcW w:w="4962" w:type="dxa"/>
          </w:tcPr>
          <w:p w:rsidR="0015518B" w:rsidRDefault="0015518B" w:rsidP="0015518B">
            <w:pPr>
              <w:tabs>
                <w:tab w:val="left" w:pos="8100"/>
              </w:tabs>
              <w:jc w:val="left"/>
            </w:pPr>
            <w:r>
              <w:t>1. Наружная лестница должна иметь поручни с обоих сторон, на высоте 0,9м при ширине лестницы на основном входе в здание 4,0 м и более необходимо дополнительно предусмотреть разделительные поручни, завершающие горизонтальные части поручня должны быть длиннее марша лестницы на 0,3м.</w:t>
            </w:r>
          </w:p>
          <w:p w:rsidR="0015518B" w:rsidRDefault="0015518B" w:rsidP="0015518B">
            <w:pPr>
              <w:tabs>
                <w:tab w:val="left" w:pos="8100"/>
              </w:tabs>
              <w:jc w:val="left"/>
            </w:pPr>
            <w:r>
              <w:t>2. Пандус, дублирующий наружную лестницу должен иметь поручни с двух сторон на высоте 0,9 м и 0,7 м расстояние между ними поручнями должно быть в пределах 0,9 – 1,0 м.</w:t>
            </w:r>
          </w:p>
          <w:p w:rsidR="00374576" w:rsidRPr="00B3707E" w:rsidRDefault="005B0644" w:rsidP="005B0644">
            <w:pPr>
              <w:jc w:val="both"/>
            </w:pPr>
            <w:r>
              <w:t>3. П</w:t>
            </w:r>
            <w:r w:rsidR="0015518B">
              <w:t>редусмотреть высоту порога двери входной наружной, который не будет превышать 1,4 см.</w:t>
            </w:r>
          </w:p>
        </w:tc>
        <w:tc>
          <w:tcPr>
            <w:tcW w:w="1559" w:type="dxa"/>
          </w:tcPr>
          <w:p w:rsidR="00374576" w:rsidRPr="00B3707E" w:rsidRDefault="00374576" w:rsidP="00E90802"/>
        </w:tc>
        <w:tc>
          <w:tcPr>
            <w:tcW w:w="2410" w:type="dxa"/>
          </w:tcPr>
          <w:p w:rsidR="00374576" w:rsidRPr="00B3707E" w:rsidRDefault="005B0644" w:rsidP="00E90802">
            <w:r>
              <w:t>По</w:t>
            </w:r>
            <w:r w:rsidR="0015518B">
              <w:t xml:space="preserve"> мере поступления финансирования</w:t>
            </w:r>
          </w:p>
        </w:tc>
      </w:tr>
      <w:tr w:rsidR="0015518B" w:rsidRPr="00B3707E" w:rsidTr="0015518B">
        <w:tc>
          <w:tcPr>
            <w:tcW w:w="675" w:type="dxa"/>
            <w:vAlign w:val="center"/>
          </w:tcPr>
          <w:p w:rsidR="0015518B" w:rsidRPr="00B3707E" w:rsidRDefault="0015518B" w:rsidP="005B0644">
            <w:pPr>
              <w:ind w:left="360"/>
              <w:jc w:val="left"/>
            </w:pPr>
          </w:p>
        </w:tc>
        <w:tc>
          <w:tcPr>
            <w:tcW w:w="4962" w:type="dxa"/>
          </w:tcPr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1. Лестницу внутреннюю в зону оказания услуги оборудовать поручнями с обеих сторон.</w:t>
            </w:r>
          </w:p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2. На верхней или боковой, внешней по отношению к маршу, поверхности поручней перил предусмотреть рельефные обозначения этажей.</w:t>
            </w:r>
          </w:p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3. Предусмотреть тактильные напольные указатели за 60 см перед лестницей вверху и внизу, применить различный по цвету материал ступеней.</w:t>
            </w:r>
          </w:p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4. Предусмотреть наличие подъемника, дублирующего внутреннюю лестницу. Свободное пространство перед подъемными платформами должно составлять не менее 1,6х1,6 м.</w:t>
            </w:r>
          </w:p>
        </w:tc>
        <w:tc>
          <w:tcPr>
            <w:tcW w:w="1559" w:type="dxa"/>
          </w:tcPr>
          <w:p w:rsidR="0015518B" w:rsidRPr="00B3707E" w:rsidRDefault="0015518B" w:rsidP="00E90802"/>
        </w:tc>
        <w:tc>
          <w:tcPr>
            <w:tcW w:w="2410" w:type="dxa"/>
          </w:tcPr>
          <w:p w:rsidR="0015518B" w:rsidRPr="00B3707E" w:rsidRDefault="005B0644" w:rsidP="00E90802">
            <w:r>
              <w:t>П</w:t>
            </w:r>
            <w:r w:rsidR="0015518B">
              <w:t>о мере поступления финансирования</w:t>
            </w:r>
          </w:p>
        </w:tc>
      </w:tr>
      <w:tr w:rsidR="0015518B" w:rsidRPr="00B3707E" w:rsidTr="0015518B">
        <w:tc>
          <w:tcPr>
            <w:tcW w:w="675" w:type="dxa"/>
            <w:vAlign w:val="center"/>
          </w:tcPr>
          <w:p w:rsidR="0015518B" w:rsidRPr="00B3707E" w:rsidRDefault="0015518B" w:rsidP="005B0644">
            <w:pPr>
              <w:ind w:left="360"/>
              <w:jc w:val="left"/>
            </w:pPr>
          </w:p>
        </w:tc>
        <w:tc>
          <w:tcPr>
            <w:tcW w:w="4962" w:type="dxa"/>
          </w:tcPr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1. В помещении первые столы в ряду у окна и в среднем ряду следует предусмотреть для учащихся с недостатками зрения и дефектами слуха, а для учащихся, передвигающихся в кресле-коляске – выделить 1-2 первых стола в ряду у дверей проёма.</w:t>
            </w:r>
          </w:p>
        </w:tc>
        <w:tc>
          <w:tcPr>
            <w:tcW w:w="1559" w:type="dxa"/>
          </w:tcPr>
          <w:p w:rsidR="0015518B" w:rsidRPr="00B3707E" w:rsidRDefault="0015518B" w:rsidP="00E90802"/>
        </w:tc>
        <w:tc>
          <w:tcPr>
            <w:tcW w:w="2410" w:type="dxa"/>
          </w:tcPr>
          <w:p w:rsidR="0015518B" w:rsidRPr="00B3707E" w:rsidRDefault="0015518B" w:rsidP="00E90802">
            <w:r>
              <w:t>по мере поступления финансирования</w:t>
            </w:r>
          </w:p>
        </w:tc>
      </w:tr>
      <w:tr w:rsidR="0015518B" w:rsidRPr="00B3707E" w:rsidTr="0015518B">
        <w:tc>
          <w:tcPr>
            <w:tcW w:w="675" w:type="dxa"/>
            <w:vAlign w:val="center"/>
          </w:tcPr>
          <w:p w:rsidR="0015518B" w:rsidRPr="00B3707E" w:rsidRDefault="0015518B" w:rsidP="005B0644">
            <w:pPr>
              <w:ind w:left="360"/>
              <w:jc w:val="left"/>
            </w:pPr>
          </w:p>
        </w:tc>
        <w:tc>
          <w:tcPr>
            <w:tcW w:w="4962" w:type="dxa"/>
          </w:tcPr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 xml:space="preserve">1. Предусмотреть наличие общей уборной, доступной для МГН, не </w:t>
            </w:r>
            <w:r>
              <w:lastRenderedPageBreak/>
              <w:t>менее 7%, но не менее одной.</w:t>
            </w:r>
          </w:p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2. У дверей санитарно-гигиенического помещения следует предусмотреть специальный знак (в том числе рельефный) на высоте 1,35 м, оборудовать доступную кабину системой тревожной сигнализации, обеспечиваю связь с помещение постоянного дежурного персонала.</w:t>
            </w:r>
          </w:p>
          <w:p w:rsidR="0015518B" w:rsidRDefault="0015518B" w:rsidP="00F600C8">
            <w:pPr>
              <w:tabs>
                <w:tab w:val="left" w:pos="8100"/>
              </w:tabs>
              <w:jc w:val="left"/>
            </w:pPr>
            <w:r>
              <w:t>3. В универсальной кабине следует предусмотреть установку откидных опорных поручней.</w:t>
            </w:r>
          </w:p>
        </w:tc>
        <w:tc>
          <w:tcPr>
            <w:tcW w:w="1559" w:type="dxa"/>
          </w:tcPr>
          <w:p w:rsidR="0015518B" w:rsidRPr="00B3707E" w:rsidRDefault="0015518B" w:rsidP="00E90802"/>
        </w:tc>
        <w:tc>
          <w:tcPr>
            <w:tcW w:w="2410" w:type="dxa"/>
          </w:tcPr>
          <w:p w:rsidR="0015518B" w:rsidRPr="00B3707E" w:rsidRDefault="0015518B" w:rsidP="00E90802">
            <w:r>
              <w:t xml:space="preserve">по мере поступления </w:t>
            </w:r>
            <w:r>
              <w:lastRenderedPageBreak/>
              <w:t>финансирования</w:t>
            </w:r>
          </w:p>
        </w:tc>
      </w:tr>
    </w:tbl>
    <w:p w:rsidR="00CB6DF1" w:rsidRDefault="00CB6DF1" w:rsidP="00BC388F">
      <w:pPr>
        <w:tabs>
          <w:tab w:val="left" w:pos="8100"/>
        </w:tabs>
        <w:jc w:val="both"/>
      </w:pPr>
    </w:p>
    <w:p w:rsidR="00807618" w:rsidRDefault="00807618" w:rsidP="00744B00">
      <w:pPr>
        <w:tabs>
          <w:tab w:val="left" w:pos="8100"/>
        </w:tabs>
        <w:jc w:val="both"/>
      </w:pPr>
      <w:r>
        <w:t xml:space="preserve">            </w:t>
      </w:r>
    </w:p>
    <w:p w:rsidR="00F83BD5" w:rsidRDefault="00F83BD5" w:rsidP="00BC388F">
      <w:pPr>
        <w:tabs>
          <w:tab w:val="left" w:pos="8100"/>
        </w:tabs>
        <w:jc w:val="both"/>
      </w:pPr>
    </w:p>
    <w:sectPr w:rsidR="00F83BD5" w:rsidSect="005B0644">
      <w:headerReference w:type="default" r:id="rId8"/>
      <w:pgSz w:w="11906" w:h="16838"/>
      <w:pgMar w:top="426" w:right="849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F2" w:rsidRDefault="001800F2" w:rsidP="00801E60">
      <w:r>
        <w:separator/>
      </w:r>
    </w:p>
  </w:endnote>
  <w:endnote w:type="continuationSeparator" w:id="0">
    <w:p w:rsidR="001800F2" w:rsidRDefault="001800F2" w:rsidP="0080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F2" w:rsidRDefault="001800F2" w:rsidP="00801E60">
      <w:r>
        <w:separator/>
      </w:r>
    </w:p>
  </w:footnote>
  <w:footnote w:type="continuationSeparator" w:id="0">
    <w:p w:rsidR="001800F2" w:rsidRDefault="001800F2" w:rsidP="0080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0" w:rsidRDefault="00801E60">
    <w:pPr>
      <w:pStyle w:val="a6"/>
    </w:pPr>
  </w:p>
  <w:p w:rsidR="00801E60" w:rsidRDefault="00801E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47CDD"/>
    <w:multiLevelType w:val="hybridMultilevel"/>
    <w:tmpl w:val="DA34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9A5"/>
    <w:rsid w:val="000247EC"/>
    <w:rsid w:val="000D4F6F"/>
    <w:rsid w:val="000F4F84"/>
    <w:rsid w:val="00127B55"/>
    <w:rsid w:val="0015518B"/>
    <w:rsid w:val="00167944"/>
    <w:rsid w:val="001800F2"/>
    <w:rsid w:val="0019145D"/>
    <w:rsid w:val="001A4466"/>
    <w:rsid w:val="001B560B"/>
    <w:rsid w:val="001C25AB"/>
    <w:rsid w:val="001D52DA"/>
    <w:rsid w:val="001D79F4"/>
    <w:rsid w:val="001E13F7"/>
    <w:rsid w:val="001E5EC5"/>
    <w:rsid w:val="00202FA7"/>
    <w:rsid w:val="00280542"/>
    <w:rsid w:val="0028430C"/>
    <w:rsid w:val="002A0AC0"/>
    <w:rsid w:val="002A243C"/>
    <w:rsid w:val="002E117A"/>
    <w:rsid w:val="0030459A"/>
    <w:rsid w:val="00316A61"/>
    <w:rsid w:val="00326395"/>
    <w:rsid w:val="0032698A"/>
    <w:rsid w:val="00343083"/>
    <w:rsid w:val="0035006B"/>
    <w:rsid w:val="00361D9A"/>
    <w:rsid w:val="00374576"/>
    <w:rsid w:val="003952EA"/>
    <w:rsid w:val="003A4876"/>
    <w:rsid w:val="003A7B98"/>
    <w:rsid w:val="003D0495"/>
    <w:rsid w:val="0040332D"/>
    <w:rsid w:val="004037E6"/>
    <w:rsid w:val="00413C15"/>
    <w:rsid w:val="004247F0"/>
    <w:rsid w:val="0044379B"/>
    <w:rsid w:val="0044538A"/>
    <w:rsid w:val="00452746"/>
    <w:rsid w:val="00477100"/>
    <w:rsid w:val="00490BCF"/>
    <w:rsid w:val="00493D3E"/>
    <w:rsid w:val="004A003C"/>
    <w:rsid w:val="004A570D"/>
    <w:rsid w:val="004A5E8D"/>
    <w:rsid w:val="004B0EB2"/>
    <w:rsid w:val="004B1286"/>
    <w:rsid w:val="004B1CCD"/>
    <w:rsid w:val="004C0152"/>
    <w:rsid w:val="00522D90"/>
    <w:rsid w:val="00566A11"/>
    <w:rsid w:val="005B0644"/>
    <w:rsid w:val="005C5F9F"/>
    <w:rsid w:val="005C725E"/>
    <w:rsid w:val="00670E00"/>
    <w:rsid w:val="00685AC7"/>
    <w:rsid w:val="00690DB1"/>
    <w:rsid w:val="006A5600"/>
    <w:rsid w:val="006D0471"/>
    <w:rsid w:val="006E0210"/>
    <w:rsid w:val="006E41C2"/>
    <w:rsid w:val="006F7C8E"/>
    <w:rsid w:val="007145EA"/>
    <w:rsid w:val="00722122"/>
    <w:rsid w:val="0072639C"/>
    <w:rsid w:val="00744B00"/>
    <w:rsid w:val="00784996"/>
    <w:rsid w:val="00784EAD"/>
    <w:rsid w:val="007A1BED"/>
    <w:rsid w:val="007A5682"/>
    <w:rsid w:val="007B0BFC"/>
    <w:rsid w:val="007C6210"/>
    <w:rsid w:val="00801E60"/>
    <w:rsid w:val="00807618"/>
    <w:rsid w:val="008347D3"/>
    <w:rsid w:val="00854178"/>
    <w:rsid w:val="00860760"/>
    <w:rsid w:val="00862276"/>
    <w:rsid w:val="00865158"/>
    <w:rsid w:val="008653E4"/>
    <w:rsid w:val="00871B57"/>
    <w:rsid w:val="0088085D"/>
    <w:rsid w:val="008E69A5"/>
    <w:rsid w:val="00915CA8"/>
    <w:rsid w:val="0093323A"/>
    <w:rsid w:val="009510A1"/>
    <w:rsid w:val="009926CE"/>
    <w:rsid w:val="009D1D27"/>
    <w:rsid w:val="009D5CEF"/>
    <w:rsid w:val="009E3305"/>
    <w:rsid w:val="009F36F8"/>
    <w:rsid w:val="00A040CD"/>
    <w:rsid w:val="00A65D1E"/>
    <w:rsid w:val="00A85FB1"/>
    <w:rsid w:val="00AB2BC8"/>
    <w:rsid w:val="00AE17D8"/>
    <w:rsid w:val="00AF2E95"/>
    <w:rsid w:val="00B0577C"/>
    <w:rsid w:val="00B3707E"/>
    <w:rsid w:val="00B56445"/>
    <w:rsid w:val="00B5762D"/>
    <w:rsid w:val="00B939BF"/>
    <w:rsid w:val="00BB0733"/>
    <w:rsid w:val="00BC388F"/>
    <w:rsid w:val="00BE4A20"/>
    <w:rsid w:val="00C05220"/>
    <w:rsid w:val="00C2066D"/>
    <w:rsid w:val="00C216E3"/>
    <w:rsid w:val="00C441FE"/>
    <w:rsid w:val="00C53AD0"/>
    <w:rsid w:val="00C55375"/>
    <w:rsid w:val="00C61EEA"/>
    <w:rsid w:val="00C66CD7"/>
    <w:rsid w:val="00C70ACA"/>
    <w:rsid w:val="00C757E8"/>
    <w:rsid w:val="00CA2826"/>
    <w:rsid w:val="00CB365F"/>
    <w:rsid w:val="00CB6DF1"/>
    <w:rsid w:val="00D43B35"/>
    <w:rsid w:val="00D43FBD"/>
    <w:rsid w:val="00D50D04"/>
    <w:rsid w:val="00DE4377"/>
    <w:rsid w:val="00DE5213"/>
    <w:rsid w:val="00E13CDD"/>
    <w:rsid w:val="00E46BE3"/>
    <w:rsid w:val="00E5041A"/>
    <w:rsid w:val="00E674EA"/>
    <w:rsid w:val="00E8155F"/>
    <w:rsid w:val="00E85E1D"/>
    <w:rsid w:val="00E90802"/>
    <w:rsid w:val="00EA105F"/>
    <w:rsid w:val="00EC31F5"/>
    <w:rsid w:val="00ED559F"/>
    <w:rsid w:val="00F063F4"/>
    <w:rsid w:val="00F3595A"/>
    <w:rsid w:val="00F44051"/>
    <w:rsid w:val="00F44102"/>
    <w:rsid w:val="00F47399"/>
    <w:rsid w:val="00F600C8"/>
    <w:rsid w:val="00F770BB"/>
    <w:rsid w:val="00F81C5F"/>
    <w:rsid w:val="00F83BD5"/>
    <w:rsid w:val="00FC115A"/>
    <w:rsid w:val="00FD716B"/>
    <w:rsid w:val="00FE0CF0"/>
    <w:rsid w:val="00FE16F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5769C-CECA-4409-9938-E16FFE5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0C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1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1E60"/>
  </w:style>
  <w:style w:type="paragraph" w:styleId="a8">
    <w:name w:val="footer"/>
    <w:basedOn w:val="a"/>
    <w:link w:val="a9"/>
    <w:uiPriority w:val="99"/>
    <w:unhideWhenUsed/>
    <w:rsid w:val="00801E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Корзухина Анна Александровна</dc:creator>
  <cp:lastModifiedBy>Зарема</cp:lastModifiedBy>
  <cp:revision>17</cp:revision>
  <cp:lastPrinted>2016-09-22T15:32:00Z</cp:lastPrinted>
  <dcterms:created xsi:type="dcterms:W3CDTF">2016-09-19T08:42:00Z</dcterms:created>
  <dcterms:modified xsi:type="dcterms:W3CDTF">2019-06-14T09:43:00Z</dcterms:modified>
</cp:coreProperties>
</file>